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1CCD" w14:textId="22DB9525" w:rsidR="000D01F3" w:rsidRPr="000D01F3" w:rsidRDefault="000D01F3" w:rsidP="000D01F3">
      <w:pPr>
        <w:jc w:val="center"/>
        <w:rPr>
          <w:rFonts w:ascii="Avenir Next" w:hAnsi="Avenir Next" w:cs="Times New Roman"/>
          <w:b/>
          <w:bCs/>
          <w:sz w:val="22"/>
          <w:szCs w:val="22"/>
        </w:rPr>
      </w:pPr>
      <w:r w:rsidRPr="000D01F3">
        <w:rPr>
          <w:rFonts w:ascii="Avenir Next" w:hAnsi="Avenir Next" w:cs="Times New Roman"/>
          <w:b/>
          <w:bCs/>
          <w:sz w:val="22"/>
          <w:szCs w:val="22"/>
        </w:rPr>
        <w:t>His Faith Was Made Complete by His Actions</w:t>
      </w:r>
    </w:p>
    <w:p w14:paraId="20EB81BE" w14:textId="77777777" w:rsidR="000D01F3" w:rsidRPr="000D01F3" w:rsidRDefault="000D01F3">
      <w:pPr>
        <w:rPr>
          <w:rFonts w:ascii="Avenir Next" w:hAnsi="Avenir Next" w:cs="Times New Roman"/>
          <w:sz w:val="22"/>
          <w:szCs w:val="22"/>
        </w:rPr>
      </w:pPr>
    </w:p>
    <w:p w14:paraId="067C9D7A" w14:textId="0A2AA43E" w:rsidR="000D01F3" w:rsidRPr="000D01F3" w:rsidRDefault="000D01F3">
      <w:pPr>
        <w:rPr>
          <w:rFonts w:ascii="Avenir Next" w:hAnsi="Avenir Next" w:cs="Times New Roman"/>
          <w:b/>
          <w:bCs/>
          <w:sz w:val="22"/>
          <w:szCs w:val="22"/>
          <w:u w:val="single"/>
        </w:rPr>
      </w:pPr>
      <w:r w:rsidRPr="000D01F3">
        <w:rPr>
          <w:rFonts w:ascii="Avenir Next" w:hAnsi="Avenir Next" w:cs="Times New Roman"/>
          <w:b/>
          <w:bCs/>
          <w:sz w:val="22"/>
          <w:szCs w:val="22"/>
          <w:u w:val="single"/>
        </w:rPr>
        <w:t>The Word</w:t>
      </w:r>
    </w:p>
    <w:p w14:paraId="4E7EAB92" w14:textId="77777777" w:rsidR="000D01F3" w:rsidRPr="000D01F3" w:rsidRDefault="000D01F3">
      <w:pPr>
        <w:rPr>
          <w:rFonts w:ascii="Avenir Next" w:hAnsi="Avenir Next" w:cs="Times New Roman"/>
          <w:sz w:val="22"/>
          <w:szCs w:val="22"/>
        </w:rPr>
      </w:pPr>
      <w:r w:rsidRPr="000D01F3">
        <w:rPr>
          <w:rFonts w:ascii="Avenir Next" w:hAnsi="Avenir Next" w:cs="Times New Roman"/>
          <w:sz w:val="22"/>
          <w:szCs w:val="22"/>
        </w:rPr>
        <w:t>Read together James 2:14-26</w:t>
      </w:r>
    </w:p>
    <w:p w14:paraId="59C4F6C7" w14:textId="77777777" w:rsidR="000D01F3" w:rsidRPr="000D01F3" w:rsidRDefault="000D01F3">
      <w:pPr>
        <w:rPr>
          <w:rFonts w:ascii="Avenir Next" w:hAnsi="Avenir Next" w:cs="Times New Roman"/>
          <w:sz w:val="22"/>
          <w:szCs w:val="22"/>
        </w:rPr>
      </w:pPr>
    </w:p>
    <w:p w14:paraId="16250D89" w14:textId="77777777" w:rsidR="000D01F3" w:rsidRPr="000D01F3" w:rsidRDefault="000D01F3">
      <w:pPr>
        <w:rPr>
          <w:rFonts w:ascii="Avenir Next" w:hAnsi="Avenir Next" w:cs="Times New Roman"/>
          <w:b/>
          <w:bCs/>
          <w:sz w:val="22"/>
          <w:szCs w:val="22"/>
          <w:u w:val="single"/>
        </w:rPr>
      </w:pPr>
      <w:r w:rsidRPr="000D01F3">
        <w:rPr>
          <w:rFonts w:ascii="Avenir Next" w:hAnsi="Avenir Next" w:cs="Times New Roman"/>
          <w:b/>
          <w:bCs/>
          <w:sz w:val="22"/>
          <w:szCs w:val="22"/>
          <w:u w:val="single"/>
        </w:rPr>
        <w:t>The Big Idea</w:t>
      </w:r>
    </w:p>
    <w:p w14:paraId="47B2A224" w14:textId="6C02B0A7" w:rsidR="000D01F3" w:rsidRPr="000D01F3" w:rsidRDefault="000D01F3">
      <w:pPr>
        <w:rPr>
          <w:rFonts w:ascii="Avenir Next" w:hAnsi="Avenir Next" w:cs="Times New Roman"/>
          <w:sz w:val="22"/>
          <w:szCs w:val="22"/>
        </w:rPr>
      </w:pPr>
      <w:r w:rsidRPr="000D01F3">
        <w:rPr>
          <w:rFonts w:ascii="Avenir Next" w:hAnsi="Avenir Next" w:cs="Times New Roman"/>
          <w:sz w:val="22"/>
          <w:szCs w:val="22"/>
        </w:rPr>
        <w:t xml:space="preserve">Abraham’s life epitomizes the journey of faith.  Sometimes God called him to a faith that carried no possible accompanying action, and sometimes God called him to exercise his faith through radical action.  </w:t>
      </w:r>
    </w:p>
    <w:p w14:paraId="3370A2E8" w14:textId="77777777" w:rsidR="000D01F3" w:rsidRPr="000D01F3" w:rsidRDefault="000D01F3">
      <w:pPr>
        <w:rPr>
          <w:rFonts w:ascii="Avenir Next" w:hAnsi="Avenir Next" w:cs="Times New Roman"/>
          <w:sz w:val="22"/>
          <w:szCs w:val="22"/>
        </w:rPr>
      </w:pPr>
    </w:p>
    <w:p w14:paraId="7262D6E4" w14:textId="71DF4D2E" w:rsidR="000D01F3" w:rsidRPr="000D01F3" w:rsidRDefault="000D01F3">
      <w:pPr>
        <w:rPr>
          <w:rFonts w:ascii="Avenir Next" w:hAnsi="Avenir Next" w:cs="Times New Roman"/>
          <w:b/>
          <w:bCs/>
          <w:sz w:val="22"/>
          <w:szCs w:val="22"/>
          <w:u w:val="single"/>
        </w:rPr>
      </w:pPr>
      <w:r w:rsidRPr="000D01F3">
        <w:rPr>
          <w:rFonts w:ascii="Avenir Next" w:hAnsi="Avenir Next" w:cs="Times New Roman"/>
          <w:b/>
          <w:bCs/>
          <w:sz w:val="22"/>
          <w:szCs w:val="22"/>
          <w:u w:val="single"/>
        </w:rPr>
        <w:t>Questions for Discussion</w:t>
      </w:r>
    </w:p>
    <w:p w14:paraId="1ACD5E96" w14:textId="120C81A6" w:rsidR="000D01F3" w:rsidRDefault="000D01F3">
      <w:pPr>
        <w:rPr>
          <w:rFonts w:ascii="Avenir Next" w:hAnsi="Avenir Next" w:cs="Times New Roman"/>
          <w:sz w:val="22"/>
          <w:szCs w:val="22"/>
        </w:rPr>
      </w:pPr>
      <w:r w:rsidRPr="000D01F3">
        <w:rPr>
          <w:rFonts w:ascii="Avenir Next" w:hAnsi="Avenir Next" w:cs="Times New Roman"/>
          <w:sz w:val="22"/>
          <w:szCs w:val="22"/>
        </w:rPr>
        <w:t xml:space="preserve">1. </w:t>
      </w:r>
      <w:r>
        <w:rPr>
          <w:rFonts w:ascii="Avenir Next" w:hAnsi="Avenir Next" w:cs="Times New Roman"/>
          <w:sz w:val="22"/>
          <w:szCs w:val="22"/>
        </w:rPr>
        <w:t xml:space="preserve"> The story of Abraham is familiar to many of us.  What about his story struck you in a fresh way this week? </w:t>
      </w:r>
    </w:p>
    <w:p w14:paraId="30B1A5D7" w14:textId="77777777" w:rsidR="000D01F3" w:rsidRDefault="000D01F3">
      <w:pPr>
        <w:rPr>
          <w:rFonts w:ascii="Avenir Next" w:hAnsi="Avenir Next" w:cs="Times New Roman"/>
          <w:sz w:val="22"/>
          <w:szCs w:val="22"/>
        </w:rPr>
      </w:pPr>
    </w:p>
    <w:p w14:paraId="1189640B" w14:textId="428294A1" w:rsidR="0093513A" w:rsidRDefault="000D01F3">
      <w:pPr>
        <w:rPr>
          <w:rFonts w:ascii="Avenir Next" w:hAnsi="Avenir Next" w:cs="Times New Roman"/>
          <w:sz w:val="22"/>
          <w:szCs w:val="22"/>
        </w:rPr>
      </w:pPr>
      <w:r>
        <w:rPr>
          <w:rFonts w:ascii="Avenir Next" w:hAnsi="Avenir Next" w:cs="Times New Roman"/>
          <w:sz w:val="22"/>
          <w:szCs w:val="22"/>
        </w:rPr>
        <w:t xml:space="preserve">2.  </w:t>
      </w:r>
      <w:r w:rsidR="00F5504F">
        <w:rPr>
          <w:rFonts w:ascii="Avenir Next" w:hAnsi="Avenir Next" w:cs="Times New Roman"/>
          <w:sz w:val="22"/>
          <w:szCs w:val="22"/>
        </w:rPr>
        <w:t>How would you respond if someone said to you</w:t>
      </w:r>
      <w:r w:rsidR="0093513A">
        <w:rPr>
          <w:rFonts w:ascii="Avenir Next" w:hAnsi="Avenir Next" w:cs="Times New Roman"/>
          <w:sz w:val="22"/>
          <w:szCs w:val="22"/>
        </w:rPr>
        <w:t xml:space="preserve">, </w:t>
      </w:r>
      <w:r w:rsidR="00F5504F">
        <w:rPr>
          <w:rFonts w:ascii="Avenir Next" w:hAnsi="Avenir Next" w:cs="Times New Roman"/>
          <w:sz w:val="22"/>
          <w:szCs w:val="22"/>
        </w:rPr>
        <w:t xml:space="preserve">“I could never believe in a God who would ask </w:t>
      </w:r>
      <w:r w:rsidR="0093513A">
        <w:rPr>
          <w:rFonts w:ascii="Avenir Next" w:hAnsi="Avenir Next" w:cs="Times New Roman"/>
          <w:sz w:val="22"/>
          <w:szCs w:val="22"/>
        </w:rPr>
        <w:t xml:space="preserve">someone to sacrifice their own son to him?” </w:t>
      </w:r>
    </w:p>
    <w:p w14:paraId="11387C9F" w14:textId="77777777" w:rsidR="000D01F3" w:rsidRPr="000D01F3" w:rsidRDefault="000D01F3">
      <w:pPr>
        <w:rPr>
          <w:rFonts w:ascii="Avenir Next" w:hAnsi="Avenir Next" w:cs="Times New Roman"/>
          <w:sz w:val="22"/>
          <w:szCs w:val="22"/>
        </w:rPr>
      </w:pPr>
    </w:p>
    <w:p w14:paraId="21D70AFD" w14:textId="0FEA302F" w:rsidR="000D01F3" w:rsidRPr="000D01F3" w:rsidRDefault="0093513A">
      <w:pPr>
        <w:rPr>
          <w:rFonts w:ascii="Avenir Next" w:hAnsi="Avenir Next" w:cs="Times New Roman"/>
          <w:sz w:val="22"/>
          <w:szCs w:val="22"/>
        </w:rPr>
      </w:pPr>
      <w:r>
        <w:rPr>
          <w:rFonts w:ascii="Avenir Next" w:hAnsi="Avenir Next" w:cs="Times New Roman"/>
          <w:sz w:val="22"/>
          <w:szCs w:val="22"/>
        </w:rPr>
        <w:t xml:space="preserve">3.  </w:t>
      </w:r>
      <w:r w:rsidR="00C75960">
        <w:rPr>
          <w:rFonts w:ascii="Avenir Next" w:hAnsi="Avenir Next" w:cs="Times New Roman"/>
          <w:sz w:val="22"/>
          <w:szCs w:val="22"/>
        </w:rPr>
        <w:t xml:space="preserve">Where are you currently being (or where have you recently been) called to </w:t>
      </w:r>
      <w:r>
        <w:rPr>
          <w:rFonts w:ascii="Avenir Next" w:hAnsi="Avenir Next" w:cs="Times New Roman"/>
          <w:sz w:val="22"/>
          <w:szCs w:val="22"/>
        </w:rPr>
        <w:t xml:space="preserve">a Genesis 15 – type faith </w:t>
      </w:r>
      <w:r w:rsidR="00C75960">
        <w:rPr>
          <w:rFonts w:ascii="Avenir Next" w:hAnsi="Avenir Next" w:cs="Times New Roman"/>
          <w:sz w:val="22"/>
          <w:szCs w:val="22"/>
        </w:rPr>
        <w:t>where there are no specific actions to</w:t>
      </w:r>
      <w:r w:rsidR="000D01F3" w:rsidRPr="000D01F3">
        <w:rPr>
          <w:rFonts w:ascii="Avenir Next" w:hAnsi="Avenir Next" w:cs="Times New Roman"/>
          <w:sz w:val="22"/>
          <w:szCs w:val="22"/>
        </w:rPr>
        <w:t xml:space="preserve"> offer God </w:t>
      </w:r>
      <w:r w:rsidR="00C75960">
        <w:rPr>
          <w:rFonts w:ascii="Avenir Next" w:hAnsi="Avenir Next" w:cs="Times New Roman"/>
          <w:sz w:val="22"/>
          <w:szCs w:val="22"/>
        </w:rPr>
        <w:t xml:space="preserve">other than simply clinging to him and his promises?  </w:t>
      </w:r>
    </w:p>
    <w:p w14:paraId="2ED8DC1C" w14:textId="77777777" w:rsidR="000D01F3" w:rsidRPr="000D01F3" w:rsidRDefault="000D01F3">
      <w:pPr>
        <w:rPr>
          <w:rFonts w:ascii="Avenir Next" w:hAnsi="Avenir Next" w:cs="Times New Roman"/>
          <w:sz w:val="22"/>
          <w:szCs w:val="22"/>
        </w:rPr>
      </w:pPr>
    </w:p>
    <w:p w14:paraId="1696FD29" w14:textId="2FE0CF0C" w:rsidR="000D01F3" w:rsidRPr="000D01F3" w:rsidRDefault="0093513A">
      <w:pPr>
        <w:rPr>
          <w:rFonts w:ascii="Avenir Next" w:hAnsi="Avenir Next" w:cs="Times New Roman"/>
          <w:sz w:val="22"/>
          <w:szCs w:val="22"/>
        </w:rPr>
      </w:pPr>
      <w:r>
        <w:rPr>
          <w:rFonts w:ascii="Avenir Next" w:hAnsi="Avenir Next" w:cs="Times New Roman"/>
          <w:sz w:val="22"/>
          <w:szCs w:val="22"/>
        </w:rPr>
        <w:t xml:space="preserve">4.  </w:t>
      </w:r>
      <w:r w:rsidR="00C75960">
        <w:rPr>
          <w:rFonts w:ascii="Avenir Next" w:hAnsi="Avenir Next" w:cs="Times New Roman"/>
          <w:sz w:val="22"/>
          <w:szCs w:val="22"/>
        </w:rPr>
        <w:t xml:space="preserve">Where are you currently being (or where have you recently been) called to a </w:t>
      </w:r>
      <w:r w:rsidR="000D01F3" w:rsidRPr="000D01F3">
        <w:rPr>
          <w:rFonts w:ascii="Avenir Next" w:hAnsi="Avenir Next" w:cs="Times New Roman"/>
          <w:sz w:val="22"/>
          <w:szCs w:val="22"/>
        </w:rPr>
        <w:t xml:space="preserve">Genesis 22 </w:t>
      </w:r>
      <w:r w:rsidR="00C75960">
        <w:rPr>
          <w:rFonts w:ascii="Avenir Next" w:hAnsi="Avenir Next" w:cs="Times New Roman"/>
          <w:sz w:val="22"/>
          <w:szCs w:val="22"/>
        </w:rPr>
        <w:t>-</w:t>
      </w:r>
      <w:r w:rsidR="000D01F3" w:rsidRPr="000D01F3">
        <w:rPr>
          <w:rFonts w:ascii="Avenir Next" w:hAnsi="Avenir Next" w:cs="Times New Roman"/>
          <w:sz w:val="22"/>
          <w:szCs w:val="22"/>
        </w:rPr>
        <w:t>type faith</w:t>
      </w:r>
      <w:r w:rsidR="00C75960">
        <w:rPr>
          <w:rFonts w:ascii="Avenir Next" w:hAnsi="Avenir Next" w:cs="Times New Roman"/>
          <w:sz w:val="22"/>
          <w:szCs w:val="22"/>
        </w:rPr>
        <w:t xml:space="preserve"> that requires you to make a concrete act of surrender or requires you to take a concrete step that </w:t>
      </w:r>
      <w:r w:rsidR="000D01F3" w:rsidRPr="000D01F3">
        <w:rPr>
          <w:rFonts w:ascii="Avenir Next" w:hAnsi="Avenir Next" w:cs="Times New Roman"/>
          <w:sz w:val="22"/>
          <w:szCs w:val="22"/>
        </w:rPr>
        <w:t>feels risky, challenging, or unknown?</w:t>
      </w:r>
    </w:p>
    <w:p w14:paraId="759F3627" w14:textId="77777777" w:rsidR="000D01F3" w:rsidRPr="000D01F3" w:rsidRDefault="000D01F3">
      <w:pPr>
        <w:rPr>
          <w:rFonts w:ascii="Avenir Next" w:hAnsi="Avenir Next" w:cs="Times New Roman"/>
          <w:sz w:val="22"/>
          <w:szCs w:val="22"/>
        </w:rPr>
      </w:pPr>
    </w:p>
    <w:p w14:paraId="6A677D54" w14:textId="6B57E90E" w:rsidR="000D01F3" w:rsidRPr="000D01F3" w:rsidRDefault="000D01F3">
      <w:pPr>
        <w:rPr>
          <w:rFonts w:ascii="Avenir Next" w:hAnsi="Avenir Next" w:cs="Times New Roman"/>
          <w:b/>
          <w:bCs/>
          <w:sz w:val="22"/>
          <w:szCs w:val="22"/>
          <w:u w:val="single"/>
        </w:rPr>
      </w:pPr>
      <w:r w:rsidRPr="000D01F3">
        <w:rPr>
          <w:rFonts w:ascii="Avenir Next" w:hAnsi="Avenir Next" w:cs="Times New Roman"/>
          <w:b/>
          <w:bCs/>
          <w:sz w:val="22"/>
          <w:szCs w:val="22"/>
          <w:u w:val="single"/>
        </w:rPr>
        <w:t>Neighborhood Question of the Week</w:t>
      </w:r>
    </w:p>
    <w:p w14:paraId="3144066D" w14:textId="5D4C8E33" w:rsidR="000D01F3" w:rsidRPr="000D01F3" w:rsidRDefault="000D01F3">
      <w:pPr>
        <w:rPr>
          <w:rFonts w:ascii="Avenir Next" w:hAnsi="Avenir Next" w:cs="Times New Roman"/>
          <w:sz w:val="22"/>
          <w:szCs w:val="22"/>
        </w:rPr>
      </w:pPr>
      <w:r w:rsidRPr="000D01F3">
        <w:rPr>
          <w:rFonts w:ascii="Avenir Next" w:hAnsi="Avenir Next" w:cs="Times New Roman"/>
          <w:sz w:val="22"/>
          <w:szCs w:val="22"/>
        </w:rPr>
        <w:t>Consider the “Canning Hunger” challenge presented on Sunday.  What do you think of that idea</w:t>
      </w:r>
      <w:r>
        <w:rPr>
          <w:rFonts w:ascii="Avenir Next" w:hAnsi="Avenir Next" w:cs="Times New Roman"/>
          <w:sz w:val="22"/>
          <w:szCs w:val="22"/>
        </w:rPr>
        <w:t>,</w:t>
      </w:r>
      <w:r w:rsidRPr="000D01F3">
        <w:rPr>
          <w:rFonts w:ascii="Avenir Next" w:hAnsi="Avenir Next" w:cs="Times New Roman"/>
          <w:sz w:val="22"/>
          <w:szCs w:val="22"/>
        </w:rPr>
        <w:t xml:space="preserve"> and do you intend to try that in your own neighborhood?  </w:t>
      </w:r>
    </w:p>
    <w:p w14:paraId="2942A5DF" w14:textId="77777777" w:rsidR="000D01F3" w:rsidRPr="000D01F3" w:rsidRDefault="000D01F3">
      <w:pPr>
        <w:rPr>
          <w:rFonts w:ascii="Avenir Next" w:hAnsi="Avenir Next" w:cs="Times New Roman"/>
          <w:sz w:val="22"/>
          <w:szCs w:val="22"/>
        </w:rPr>
      </w:pPr>
    </w:p>
    <w:p w14:paraId="3405FA72" w14:textId="2698135F" w:rsidR="000D01F3" w:rsidRPr="000D01F3" w:rsidRDefault="000D01F3">
      <w:pPr>
        <w:rPr>
          <w:rFonts w:ascii="Avenir Next" w:hAnsi="Avenir Next" w:cs="Times New Roman"/>
          <w:b/>
          <w:bCs/>
          <w:sz w:val="22"/>
          <w:szCs w:val="22"/>
        </w:rPr>
      </w:pPr>
      <w:r w:rsidRPr="000D01F3">
        <w:rPr>
          <w:rFonts w:ascii="Avenir Next" w:hAnsi="Avenir Next" w:cs="Times New Roman"/>
          <w:b/>
          <w:bCs/>
          <w:sz w:val="22"/>
          <w:szCs w:val="22"/>
        </w:rPr>
        <w:t>Sermon Outline</w:t>
      </w:r>
    </w:p>
    <w:p w14:paraId="0CC95948" w14:textId="6CB4AF74" w:rsidR="00A15BC8" w:rsidRPr="000D01F3" w:rsidRDefault="000D01F3">
      <w:pPr>
        <w:rPr>
          <w:rFonts w:ascii="Avenir Next" w:hAnsi="Avenir Next" w:cs="Times New Roman"/>
          <w:sz w:val="22"/>
          <w:szCs w:val="22"/>
        </w:rPr>
      </w:pPr>
      <w:r>
        <w:rPr>
          <w:rFonts w:ascii="Avenir Next" w:hAnsi="Avenir Next" w:cs="Times New Roman"/>
          <w:sz w:val="22"/>
          <w:szCs w:val="22"/>
        </w:rPr>
        <w:t xml:space="preserve">I.  </w:t>
      </w:r>
      <w:r w:rsidR="00A15BC8" w:rsidRPr="000D01F3">
        <w:rPr>
          <w:rFonts w:ascii="Avenir Next" w:hAnsi="Avenir Next" w:cs="Times New Roman"/>
          <w:sz w:val="22"/>
          <w:szCs w:val="22"/>
        </w:rPr>
        <w:t>Introduction</w:t>
      </w:r>
    </w:p>
    <w:p w14:paraId="3FE18B7D" w14:textId="69E69E77" w:rsidR="00560AEE" w:rsidRPr="000D01F3" w:rsidRDefault="00A15BC8">
      <w:pPr>
        <w:rPr>
          <w:rFonts w:ascii="Avenir Next" w:hAnsi="Avenir Next" w:cs="Times New Roman"/>
          <w:sz w:val="22"/>
          <w:szCs w:val="22"/>
        </w:rPr>
      </w:pPr>
      <w:r w:rsidRPr="000D01F3">
        <w:rPr>
          <w:rFonts w:ascii="Avenir Next" w:hAnsi="Avenir Next" w:cs="Times New Roman"/>
          <w:sz w:val="22"/>
          <w:szCs w:val="22"/>
        </w:rPr>
        <w:tab/>
      </w:r>
      <w:r w:rsidR="000D01F3">
        <w:rPr>
          <w:rFonts w:ascii="Avenir Next" w:hAnsi="Avenir Next" w:cs="Times New Roman"/>
          <w:sz w:val="22"/>
          <w:szCs w:val="22"/>
        </w:rPr>
        <w:t xml:space="preserve">A.  This passage gets to the heart of James’s letter: </w:t>
      </w:r>
      <w:r w:rsidR="002253A6" w:rsidRPr="000D01F3">
        <w:rPr>
          <w:rFonts w:ascii="Avenir Next" w:hAnsi="Avenir Next" w:cs="Times New Roman"/>
          <w:sz w:val="22"/>
          <w:szCs w:val="22"/>
        </w:rPr>
        <w:t xml:space="preserve"> </w:t>
      </w:r>
      <w:r w:rsidR="00560AEE" w:rsidRPr="000D01F3">
        <w:rPr>
          <w:rFonts w:ascii="Avenir Next" w:hAnsi="Avenir Next" w:cs="Times New Roman"/>
          <w:sz w:val="22"/>
          <w:szCs w:val="22"/>
        </w:rPr>
        <w:t>Faith in Action</w:t>
      </w:r>
    </w:p>
    <w:p w14:paraId="59E886B0" w14:textId="72A59F65" w:rsidR="002253A6" w:rsidRPr="000D01F3" w:rsidRDefault="000D01F3" w:rsidP="000D01F3">
      <w:pPr>
        <w:ind w:left="720"/>
        <w:rPr>
          <w:rFonts w:ascii="Avenir Next" w:hAnsi="Avenir Next" w:cs="Times New Roman"/>
          <w:sz w:val="22"/>
          <w:szCs w:val="22"/>
        </w:rPr>
      </w:pPr>
      <w:r>
        <w:rPr>
          <w:rFonts w:ascii="Avenir Next" w:hAnsi="Avenir Next" w:cs="Times New Roman"/>
          <w:sz w:val="22"/>
          <w:szCs w:val="22"/>
        </w:rPr>
        <w:t xml:space="preserve">B.  Both James (James 2) and Paul (Romans 4) draw on the story of Abraham and Genesis 15:6 specifically, but they do so in different ways, and in doing so, they present us with complementary pictures of the essence of faith and our relationship with God. </w:t>
      </w:r>
    </w:p>
    <w:p w14:paraId="4E936269" w14:textId="77777777" w:rsidR="000D01F3" w:rsidRDefault="000D01F3">
      <w:pPr>
        <w:rPr>
          <w:rFonts w:ascii="Avenir Next" w:hAnsi="Avenir Next" w:cs="Times New Roman"/>
          <w:sz w:val="22"/>
          <w:szCs w:val="22"/>
        </w:rPr>
      </w:pPr>
    </w:p>
    <w:p w14:paraId="51CA67F6" w14:textId="4546E574" w:rsidR="000D01F3" w:rsidRDefault="000D01F3">
      <w:pPr>
        <w:rPr>
          <w:rFonts w:ascii="Avenir Next" w:hAnsi="Avenir Next" w:cs="Times New Roman"/>
          <w:sz w:val="22"/>
          <w:szCs w:val="22"/>
        </w:rPr>
      </w:pPr>
      <w:r>
        <w:rPr>
          <w:rFonts w:ascii="Avenir Next" w:hAnsi="Avenir Next" w:cs="Times New Roman"/>
          <w:sz w:val="22"/>
          <w:szCs w:val="22"/>
        </w:rPr>
        <w:t xml:space="preserve">II.  </w:t>
      </w:r>
      <w:r w:rsidR="00BF5176">
        <w:rPr>
          <w:rFonts w:ascii="Avenir Next" w:hAnsi="Avenir Next" w:cs="Times New Roman"/>
          <w:sz w:val="22"/>
          <w:szCs w:val="22"/>
        </w:rPr>
        <w:t>Abraham’s early journeys</w:t>
      </w:r>
    </w:p>
    <w:p w14:paraId="062C8792" w14:textId="6B21175F" w:rsidR="00BF5176" w:rsidRDefault="00BF5176">
      <w:pPr>
        <w:rPr>
          <w:rFonts w:ascii="Avenir Next" w:hAnsi="Avenir Next" w:cs="Times New Roman"/>
          <w:sz w:val="22"/>
          <w:szCs w:val="22"/>
        </w:rPr>
      </w:pPr>
      <w:r>
        <w:rPr>
          <w:rFonts w:ascii="Avenir Next" w:hAnsi="Avenir Next" w:cs="Times New Roman"/>
          <w:sz w:val="22"/>
          <w:szCs w:val="22"/>
        </w:rPr>
        <w:tab/>
        <w:t>A.  The radical call and extravagant promise of God (Genesis 12:1-3)</w:t>
      </w:r>
    </w:p>
    <w:p w14:paraId="61BCB0A1" w14:textId="408065D1" w:rsidR="002253A6" w:rsidRDefault="00BF5176" w:rsidP="00D05753">
      <w:pPr>
        <w:rPr>
          <w:rFonts w:ascii="Avenir Next" w:hAnsi="Avenir Next" w:cs="Times New Roman"/>
          <w:sz w:val="22"/>
          <w:szCs w:val="22"/>
        </w:rPr>
      </w:pPr>
      <w:r>
        <w:rPr>
          <w:rFonts w:ascii="Avenir Next" w:hAnsi="Avenir Next" w:cs="Times New Roman"/>
          <w:sz w:val="22"/>
          <w:szCs w:val="22"/>
        </w:rPr>
        <w:tab/>
        <w:t>B.  Abraham steps out in faith and becomes a nomadic dweller in Canaan</w:t>
      </w:r>
    </w:p>
    <w:p w14:paraId="4FD34116" w14:textId="0591D05F" w:rsidR="00BF5176" w:rsidRDefault="00BF5176" w:rsidP="00D05753">
      <w:pPr>
        <w:rPr>
          <w:rFonts w:ascii="Avenir Next" w:hAnsi="Avenir Next" w:cs="Times New Roman"/>
          <w:sz w:val="22"/>
          <w:szCs w:val="22"/>
        </w:rPr>
      </w:pPr>
      <w:r>
        <w:rPr>
          <w:rFonts w:ascii="Avenir Next" w:hAnsi="Avenir Next" w:cs="Times New Roman"/>
          <w:sz w:val="22"/>
          <w:szCs w:val="22"/>
        </w:rPr>
        <w:tab/>
        <w:t>C.  God brings famine (12:10) and Abraham heads down to Egypt</w:t>
      </w:r>
    </w:p>
    <w:p w14:paraId="2B67A8BA" w14:textId="3EA676B8" w:rsidR="00BF5176" w:rsidRDefault="00BF5176" w:rsidP="00D05753">
      <w:pPr>
        <w:rPr>
          <w:rFonts w:ascii="Avenir Next" w:hAnsi="Avenir Next" w:cs="Times New Roman"/>
          <w:sz w:val="22"/>
          <w:szCs w:val="22"/>
        </w:rPr>
      </w:pPr>
      <w:r>
        <w:rPr>
          <w:rFonts w:ascii="Avenir Next" w:hAnsi="Avenir Next" w:cs="Times New Roman"/>
          <w:sz w:val="22"/>
          <w:szCs w:val="22"/>
        </w:rPr>
        <w:tab/>
        <w:t>D.  God brings war (</w:t>
      </w:r>
      <w:proofErr w:type="spellStart"/>
      <w:r>
        <w:rPr>
          <w:rFonts w:ascii="Avenir Next" w:hAnsi="Avenir Next" w:cs="Times New Roman"/>
          <w:sz w:val="22"/>
          <w:szCs w:val="22"/>
        </w:rPr>
        <w:t>ch.</w:t>
      </w:r>
      <w:proofErr w:type="spellEnd"/>
      <w:r>
        <w:rPr>
          <w:rFonts w:ascii="Avenir Next" w:hAnsi="Avenir Next" w:cs="Times New Roman"/>
          <w:sz w:val="22"/>
          <w:szCs w:val="22"/>
        </w:rPr>
        <w:t xml:space="preserve"> 14) and Abraham rescues lot</w:t>
      </w:r>
    </w:p>
    <w:p w14:paraId="16088BC5" w14:textId="15883C5A" w:rsidR="00BF5176" w:rsidRDefault="00BF5176" w:rsidP="00D05753">
      <w:pPr>
        <w:rPr>
          <w:rFonts w:ascii="Avenir Next" w:hAnsi="Avenir Next" w:cs="Times New Roman"/>
          <w:sz w:val="22"/>
          <w:szCs w:val="22"/>
        </w:rPr>
      </w:pPr>
      <w:r>
        <w:rPr>
          <w:rFonts w:ascii="Avenir Next" w:hAnsi="Avenir Next" w:cs="Times New Roman"/>
          <w:sz w:val="22"/>
          <w:szCs w:val="22"/>
        </w:rPr>
        <w:tab/>
        <w:t>E.  Years go by, and still no son.</w:t>
      </w:r>
    </w:p>
    <w:p w14:paraId="163F2991" w14:textId="77777777" w:rsidR="00BF5176" w:rsidRPr="000D01F3" w:rsidRDefault="00BF5176" w:rsidP="00D05753">
      <w:pPr>
        <w:rPr>
          <w:rFonts w:ascii="Avenir Next" w:hAnsi="Avenir Next" w:cs="Times New Roman"/>
          <w:sz w:val="22"/>
          <w:szCs w:val="22"/>
        </w:rPr>
      </w:pPr>
    </w:p>
    <w:p w14:paraId="6EA9C321" w14:textId="3AF94209" w:rsidR="00316EBB" w:rsidRDefault="00BF5176" w:rsidP="00316EBB">
      <w:pPr>
        <w:rPr>
          <w:rFonts w:ascii="Avenir Next" w:hAnsi="Avenir Next" w:cs="Times New Roman"/>
          <w:sz w:val="22"/>
          <w:szCs w:val="22"/>
        </w:rPr>
      </w:pPr>
      <w:r>
        <w:rPr>
          <w:rFonts w:ascii="Avenir Next" w:hAnsi="Avenir Next" w:cs="Times New Roman"/>
          <w:sz w:val="22"/>
          <w:szCs w:val="22"/>
        </w:rPr>
        <w:t>III.  Genesis 15</w:t>
      </w:r>
    </w:p>
    <w:p w14:paraId="1BB622CC" w14:textId="4F3BB6D5" w:rsidR="00BF5176" w:rsidRPr="000D01F3" w:rsidRDefault="00BF5176" w:rsidP="00316EBB">
      <w:pPr>
        <w:rPr>
          <w:rFonts w:ascii="Avenir Next" w:hAnsi="Avenir Next" w:cs="Times New Roman"/>
          <w:sz w:val="22"/>
          <w:szCs w:val="22"/>
        </w:rPr>
      </w:pPr>
      <w:r>
        <w:rPr>
          <w:rFonts w:ascii="Avenir Next" w:hAnsi="Avenir Next" w:cs="Times New Roman"/>
          <w:sz w:val="22"/>
          <w:szCs w:val="22"/>
        </w:rPr>
        <w:tab/>
        <w:t>A.  God comforts Abraham (v. 1), but Abraham voices his complaint (v. 2-3)</w:t>
      </w:r>
    </w:p>
    <w:p w14:paraId="424D8DCA" w14:textId="7BB50B56" w:rsidR="004B48B3" w:rsidRPr="000D01F3" w:rsidRDefault="00BF5176" w:rsidP="00BF5176">
      <w:pPr>
        <w:ind w:left="720"/>
        <w:rPr>
          <w:rFonts w:ascii="Avenir Next" w:hAnsi="Avenir Next" w:cs="Times New Roman"/>
          <w:sz w:val="22"/>
          <w:szCs w:val="22"/>
        </w:rPr>
      </w:pPr>
      <w:r>
        <w:rPr>
          <w:rFonts w:ascii="Avenir Next" w:hAnsi="Avenir Next" w:cs="Times New Roman"/>
          <w:sz w:val="22"/>
          <w:szCs w:val="22"/>
        </w:rPr>
        <w:t xml:space="preserve">B.  God shows Abraham the night sky and confirms his miracle promise of countless descendants (v. </w:t>
      </w:r>
      <w:r w:rsidR="007A5DA2" w:rsidRPr="000D01F3">
        <w:rPr>
          <w:rFonts w:ascii="Avenir Next" w:hAnsi="Avenir Next" w:cs="Times New Roman"/>
          <w:sz w:val="22"/>
          <w:szCs w:val="22"/>
        </w:rPr>
        <w:t>4-5</w:t>
      </w:r>
      <w:r>
        <w:rPr>
          <w:rFonts w:ascii="Avenir Next" w:hAnsi="Avenir Next" w:cs="Times New Roman"/>
          <w:sz w:val="22"/>
          <w:szCs w:val="22"/>
        </w:rPr>
        <w:t xml:space="preserve">).  It’s a staggering promise but the one who makes it is the one who made the stars. </w:t>
      </w:r>
    </w:p>
    <w:p w14:paraId="54FA671B" w14:textId="2BF9F2A0" w:rsidR="00F0351D" w:rsidRPr="000D01F3" w:rsidRDefault="00BF5176" w:rsidP="00D05753">
      <w:pPr>
        <w:rPr>
          <w:rFonts w:ascii="Avenir Next" w:hAnsi="Avenir Next" w:cs="Times New Roman"/>
          <w:sz w:val="22"/>
          <w:szCs w:val="22"/>
        </w:rPr>
      </w:pPr>
      <w:r>
        <w:rPr>
          <w:rFonts w:ascii="Avenir Next" w:hAnsi="Avenir Next" w:cs="Times New Roman"/>
          <w:sz w:val="22"/>
          <w:szCs w:val="22"/>
        </w:rPr>
        <w:tab/>
        <w:t>C.  KEY VERSE: Abraham believed and God credited that to him as righteousness (</w:t>
      </w:r>
      <w:r w:rsidR="00F0351D" w:rsidRPr="000D01F3">
        <w:rPr>
          <w:rFonts w:ascii="Avenir Next" w:hAnsi="Avenir Next" w:cs="Times New Roman"/>
          <w:sz w:val="22"/>
          <w:szCs w:val="22"/>
        </w:rPr>
        <w:t>v. 6</w:t>
      </w:r>
      <w:r>
        <w:rPr>
          <w:rFonts w:ascii="Avenir Next" w:hAnsi="Avenir Next" w:cs="Times New Roman"/>
          <w:sz w:val="22"/>
          <w:szCs w:val="22"/>
        </w:rPr>
        <w:t>)</w:t>
      </w:r>
    </w:p>
    <w:p w14:paraId="307E2C9E" w14:textId="77777777" w:rsidR="00BF5176" w:rsidRDefault="00BF5176" w:rsidP="00BF5176">
      <w:pPr>
        <w:ind w:left="1440"/>
        <w:rPr>
          <w:rFonts w:ascii="Avenir Next" w:hAnsi="Avenir Next" w:cs="Times New Roman"/>
          <w:sz w:val="22"/>
          <w:szCs w:val="22"/>
        </w:rPr>
      </w:pPr>
      <w:r>
        <w:rPr>
          <w:rFonts w:ascii="Avenir Next" w:hAnsi="Avenir Next" w:cs="Times New Roman"/>
          <w:sz w:val="22"/>
          <w:szCs w:val="22"/>
        </w:rPr>
        <w:t>1.  Abraham’s faith in this moment didn’t require him to do anything.  In fact, he was confronted with the reality that he brought nothing to the table with God and was completely powerless to bring about God’s promise.</w:t>
      </w:r>
    </w:p>
    <w:p w14:paraId="6A9F409F" w14:textId="1BE7C748" w:rsidR="00F0351D" w:rsidRDefault="00BF5176" w:rsidP="00BF5176">
      <w:pPr>
        <w:ind w:left="1440"/>
        <w:rPr>
          <w:rFonts w:ascii="Avenir Next" w:hAnsi="Avenir Next" w:cs="Times New Roman"/>
          <w:sz w:val="22"/>
          <w:szCs w:val="22"/>
        </w:rPr>
      </w:pPr>
      <w:r>
        <w:rPr>
          <w:rFonts w:ascii="Avenir Next" w:hAnsi="Avenir Next" w:cs="Times New Roman"/>
          <w:sz w:val="22"/>
          <w:szCs w:val="22"/>
        </w:rPr>
        <w:t>2.  That kind of bring-nothing faith was exactly what God wanted.</w:t>
      </w:r>
    </w:p>
    <w:p w14:paraId="78AF80F9" w14:textId="77777777" w:rsidR="00BF5176" w:rsidRDefault="00BF5176" w:rsidP="00BF5176">
      <w:pPr>
        <w:rPr>
          <w:rFonts w:ascii="Avenir Next" w:hAnsi="Avenir Next" w:cs="Times New Roman"/>
          <w:sz w:val="22"/>
          <w:szCs w:val="22"/>
        </w:rPr>
      </w:pPr>
      <w:r>
        <w:rPr>
          <w:rFonts w:ascii="Avenir Next" w:hAnsi="Avenir Next" w:cs="Times New Roman"/>
          <w:sz w:val="22"/>
          <w:szCs w:val="22"/>
        </w:rPr>
        <w:tab/>
        <w:t>D.  Paul’s point in Romans 4 is to bring out this kind of faith</w:t>
      </w:r>
    </w:p>
    <w:p w14:paraId="0DA68F10" w14:textId="32CD9BEC" w:rsidR="00BF5176" w:rsidRDefault="00BF5176" w:rsidP="00F5504F">
      <w:pPr>
        <w:ind w:left="1440"/>
        <w:rPr>
          <w:rFonts w:ascii="Avenir Next" w:hAnsi="Avenir Next" w:cs="Times New Roman"/>
          <w:sz w:val="22"/>
          <w:szCs w:val="22"/>
        </w:rPr>
      </w:pPr>
      <w:r>
        <w:rPr>
          <w:rFonts w:ascii="Avenir Next" w:hAnsi="Avenir Next" w:cs="Times New Roman"/>
          <w:sz w:val="22"/>
          <w:szCs w:val="22"/>
        </w:rPr>
        <w:t>1.  He points out the fact that Abraham wasn’t a law-abiding, circumcised Jew in Genesis 15.  He was just a guy standing before God trusting him.</w:t>
      </w:r>
      <w:r w:rsidR="00F5504F">
        <w:rPr>
          <w:rFonts w:ascii="Avenir Next" w:hAnsi="Avenir Next" w:cs="Times New Roman"/>
          <w:sz w:val="22"/>
          <w:szCs w:val="22"/>
        </w:rPr>
        <w:t xml:space="preserve">  He was justified by faith before he observed works of the law (circumcision)</w:t>
      </w:r>
    </w:p>
    <w:p w14:paraId="3392E9B4" w14:textId="5EC8FAED" w:rsidR="00BF5176" w:rsidRDefault="00BF5176" w:rsidP="00F5504F">
      <w:pPr>
        <w:ind w:left="1440"/>
        <w:rPr>
          <w:rFonts w:ascii="Avenir Next" w:hAnsi="Avenir Next" w:cs="Times New Roman"/>
          <w:sz w:val="22"/>
          <w:szCs w:val="22"/>
        </w:rPr>
      </w:pPr>
      <w:r>
        <w:rPr>
          <w:rFonts w:ascii="Avenir Next" w:hAnsi="Avenir Next" w:cs="Times New Roman"/>
          <w:sz w:val="22"/>
          <w:szCs w:val="22"/>
        </w:rPr>
        <w:t xml:space="preserve">2.  His point is that </w:t>
      </w:r>
      <w:r w:rsidR="00F5504F">
        <w:rPr>
          <w:rFonts w:ascii="Avenir Next" w:hAnsi="Avenir Next" w:cs="Times New Roman"/>
          <w:sz w:val="22"/>
          <w:szCs w:val="22"/>
        </w:rPr>
        <w:t xml:space="preserve">all of us, therefore, (Jews and Gentiles) are similarly justified by faith apart from any works </w:t>
      </w:r>
    </w:p>
    <w:p w14:paraId="7B76214A" w14:textId="5AA5ED33" w:rsidR="00F5504F" w:rsidRDefault="00F5504F" w:rsidP="00F5504F">
      <w:pPr>
        <w:ind w:left="1440"/>
        <w:rPr>
          <w:rFonts w:ascii="Avenir Next" w:hAnsi="Avenir Next" w:cs="Times New Roman"/>
          <w:sz w:val="22"/>
          <w:szCs w:val="22"/>
        </w:rPr>
      </w:pPr>
      <w:r>
        <w:rPr>
          <w:rFonts w:ascii="Avenir Next" w:hAnsi="Avenir Next" w:cs="Times New Roman"/>
          <w:sz w:val="22"/>
          <w:szCs w:val="22"/>
        </w:rPr>
        <w:t xml:space="preserve">3.  The heart of the gospel is that God has made a promise that all can be forgiven based on God’s actions through Jesus on the cross, and we receive salvation and justification by trusting in that promise alone. </w:t>
      </w:r>
    </w:p>
    <w:p w14:paraId="0D6AF0D6" w14:textId="77777777" w:rsidR="00F5504F" w:rsidRDefault="00F5504F" w:rsidP="00F5504F">
      <w:pPr>
        <w:rPr>
          <w:rFonts w:ascii="Avenir Next" w:hAnsi="Avenir Next" w:cs="Times New Roman"/>
          <w:sz w:val="22"/>
          <w:szCs w:val="22"/>
        </w:rPr>
      </w:pPr>
    </w:p>
    <w:p w14:paraId="487782D9" w14:textId="03ADFCB0" w:rsidR="00F5504F" w:rsidRDefault="00F5504F" w:rsidP="00F5504F">
      <w:pPr>
        <w:rPr>
          <w:rFonts w:ascii="Avenir Next" w:hAnsi="Avenir Next" w:cs="Times New Roman"/>
          <w:sz w:val="22"/>
          <w:szCs w:val="22"/>
        </w:rPr>
      </w:pPr>
      <w:r>
        <w:rPr>
          <w:rFonts w:ascii="Avenir Next" w:hAnsi="Avenir Next" w:cs="Times New Roman"/>
          <w:sz w:val="22"/>
          <w:szCs w:val="22"/>
        </w:rPr>
        <w:t>I</w:t>
      </w:r>
      <w:r w:rsidR="0093513A">
        <w:rPr>
          <w:rFonts w:ascii="Avenir Next" w:hAnsi="Avenir Next" w:cs="Times New Roman"/>
          <w:sz w:val="22"/>
          <w:szCs w:val="22"/>
        </w:rPr>
        <w:t>V</w:t>
      </w:r>
      <w:r>
        <w:rPr>
          <w:rFonts w:ascii="Avenir Next" w:hAnsi="Avenir Next" w:cs="Times New Roman"/>
          <w:sz w:val="22"/>
          <w:szCs w:val="22"/>
        </w:rPr>
        <w:t>.  Abraham’s later journeys</w:t>
      </w:r>
    </w:p>
    <w:p w14:paraId="61A9138A" w14:textId="53893440" w:rsidR="00F5504F" w:rsidRDefault="001B68A7" w:rsidP="00F5504F">
      <w:pPr>
        <w:rPr>
          <w:rFonts w:ascii="Avenir Next" w:hAnsi="Avenir Next" w:cs="Times New Roman"/>
          <w:sz w:val="22"/>
          <w:szCs w:val="22"/>
        </w:rPr>
      </w:pPr>
      <w:r w:rsidRPr="000D01F3">
        <w:rPr>
          <w:rFonts w:ascii="Avenir Next" w:hAnsi="Avenir Next" w:cs="Times New Roman"/>
          <w:sz w:val="22"/>
          <w:szCs w:val="22"/>
        </w:rPr>
        <w:tab/>
      </w:r>
      <w:r w:rsidR="00F5504F">
        <w:rPr>
          <w:rFonts w:ascii="Avenir Next" w:hAnsi="Avenir Next" w:cs="Times New Roman"/>
          <w:sz w:val="22"/>
          <w:szCs w:val="22"/>
        </w:rPr>
        <w:t>A.  Abraham and Sarah’s faith wavers (Genesis 16)</w:t>
      </w:r>
    </w:p>
    <w:p w14:paraId="45E3C7B2" w14:textId="1C466BCD" w:rsidR="00F5504F" w:rsidRDefault="00F5504F" w:rsidP="00F5504F">
      <w:pPr>
        <w:ind w:left="1440"/>
        <w:rPr>
          <w:rFonts w:ascii="Avenir Next" w:hAnsi="Avenir Next" w:cs="Times New Roman"/>
          <w:sz w:val="22"/>
          <w:szCs w:val="22"/>
        </w:rPr>
      </w:pPr>
      <w:r>
        <w:rPr>
          <w:rFonts w:ascii="Avenir Next" w:hAnsi="Avenir Next" w:cs="Times New Roman"/>
          <w:sz w:val="22"/>
          <w:szCs w:val="22"/>
        </w:rPr>
        <w:t>1.  They consider that maybe God never intended to bring the promised child through Sarah but only Abraham.</w:t>
      </w:r>
    </w:p>
    <w:p w14:paraId="2ED01238" w14:textId="286A9798" w:rsidR="00F5504F" w:rsidRPr="000D01F3" w:rsidRDefault="00F5504F" w:rsidP="00F5504F">
      <w:pPr>
        <w:ind w:left="1440"/>
        <w:rPr>
          <w:rFonts w:ascii="Avenir Next" w:hAnsi="Avenir Next" w:cs="Times New Roman"/>
          <w:sz w:val="22"/>
          <w:szCs w:val="22"/>
        </w:rPr>
      </w:pPr>
      <w:r>
        <w:rPr>
          <w:rFonts w:ascii="Avenir Next" w:hAnsi="Avenir Next" w:cs="Times New Roman"/>
          <w:sz w:val="22"/>
          <w:szCs w:val="22"/>
        </w:rPr>
        <w:t>2.  They take matters into their own hands and produce a child (Ishmael) by human means (Abraham and Hagar)</w:t>
      </w:r>
    </w:p>
    <w:p w14:paraId="6D96E28E" w14:textId="77777777" w:rsidR="00F5504F" w:rsidRDefault="00F5504F" w:rsidP="009F0034">
      <w:pPr>
        <w:ind w:firstLine="720"/>
        <w:rPr>
          <w:rFonts w:ascii="Avenir Next" w:hAnsi="Avenir Next" w:cs="Times New Roman"/>
          <w:sz w:val="22"/>
          <w:szCs w:val="22"/>
        </w:rPr>
      </w:pPr>
      <w:r>
        <w:rPr>
          <w:rFonts w:ascii="Avenir Next" w:hAnsi="Avenir Next" w:cs="Times New Roman"/>
          <w:sz w:val="22"/>
          <w:szCs w:val="22"/>
        </w:rPr>
        <w:t>B.  Time passes (another 13 years!)</w:t>
      </w:r>
    </w:p>
    <w:p w14:paraId="74260E42" w14:textId="3103B723" w:rsidR="009F0034" w:rsidRPr="000D01F3" w:rsidRDefault="00F5504F" w:rsidP="00F5504F">
      <w:pPr>
        <w:ind w:firstLine="720"/>
        <w:rPr>
          <w:rFonts w:ascii="Avenir Next" w:hAnsi="Avenir Next" w:cs="Times New Roman"/>
          <w:sz w:val="22"/>
          <w:szCs w:val="22"/>
        </w:rPr>
      </w:pPr>
      <w:r>
        <w:rPr>
          <w:rFonts w:ascii="Avenir Next" w:hAnsi="Avenir Next" w:cs="Times New Roman"/>
          <w:sz w:val="22"/>
          <w:szCs w:val="22"/>
        </w:rPr>
        <w:t>C.  God reaffirms the promise 24 years after originally making it (</w:t>
      </w:r>
      <w:r w:rsidR="009F0034" w:rsidRPr="000D01F3">
        <w:rPr>
          <w:rFonts w:ascii="Avenir Next" w:hAnsi="Avenir Next" w:cs="Times New Roman"/>
          <w:sz w:val="22"/>
          <w:szCs w:val="22"/>
        </w:rPr>
        <w:t>Ch</w:t>
      </w:r>
      <w:r>
        <w:rPr>
          <w:rFonts w:ascii="Avenir Next" w:hAnsi="Avenir Next" w:cs="Times New Roman"/>
          <w:sz w:val="22"/>
          <w:szCs w:val="22"/>
        </w:rPr>
        <w:t>apter 17)</w:t>
      </w:r>
    </w:p>
    <w:p w14:paraId="1D9A6838" w14:textId="77777777" w:rsidR="00F5504F" w:rsidRDefault="00F5504F" w:rsidP="00F5504F">
      <w:pPr>
        <w:ind w:left="720" w:firstLine="720"/>
        <w:rPr>
          <w:rFonts w:ascii="Avenir Next" w:hAnsi="Avenir Next" w:cs="Times New Roman"/>
          <w:sz w:val="22"/>
          <w:szCs w:val="22"/>
        </w:rPr>
      </w:pPr>
      <w:r>
        <w:rPr>
          <w:rFonts w:ascii="Avenir Next" w:hAnsi="Avenir Next" w:cs="Times New Roman"/>
          <w:sz w:val="22"/>
          <w:szCs w:val="22"/>
        </w:rPr>
        <w:t xml:space="preserve">1.  He forms a covenant with </w:t>
      </w:r>
      <w:r w:rsidR="00C639C9" w:rsidRPr="000D01F3">
        <w:rPr>
          <w:rFonts w:ascii="Avenir Next" w:hAnsi="Avenir Next" w:cs="Times New Roman"/>
          <w:sz w:val="22"/>
          <w:szCs w:val="22"/>
        </w:rPr>
        <w:t xml:space="preserve">Abraham </w:t>
      </w:r>
      <w:r>
        <w:rPr>
          <w:rFonts w:ascii="Avenir Next" w:hAnsi="Avenir Next" w:cs="Times New Roman"/>
          <w:sz w:val="22"/>
          <w:szCs w:val="22"/>
        </w:rPr>
        <w:t>(v. 1-6)</w:t>
      </w:r>
    </w:p>
    <w:p w14:paraId="44F71224" w14:textId="77777777" w:rsidR="00F5504F" w:rsidRDefault="00F5504F" w:rsidP="00F5504F">
      <w:pPr>
        <w:ind w:left="720" w:firstLine="720"/>
        <w:rPr>
          <w:rFonts w:ascii="Avenir Next" w:hAnsi="Avenir Next" w:cs="Times New Roman"/>
          <w:sz w:val="22"/>
          <w:szCs w:val="22"/>
        </w:rPr>
      </w:pPr>
      <w:r>
        <w:rPr>
          <w:rFonts w:ascii="Avenir Next" w:hAnsi="Avenir Next" w:cs="Times New Roman"/>
          <w:sz w:val="22"/>
          <w:szCs w:val="22"/>
        </w:rPr>
        <w:t>2.  He clarifies that, yes, the promise will come through Sarah’s womb (v. 15-16)</w:t>
      </w:r>
    </w:p>
    <w:p w14:paraId="0454D5B0" w14:textId="77777777" w:rsidR="00F5504F" w:rsidRDefault="00F5504F" w:rsidP="00F5504F">
      <w:pPr>
        <w:ind w:left="1440"/>
        <w:rPr>
          <w:rFonts w:ascii="Avenir Next" w:hAnsi="Avenir Next" w:cs="Times New Roman"/>
          <w:sz w:val="22"/>
          <w:szCs w:val="22"/>
        </w:rPr>
      </w:pPr>
      <w:r>
        <w:rPr>
          <w:rFonts w:ascii="Avenir Next" w:hAnsi="Avenir Next" w:cs="Times New Roman"/>
          <w:sz w:val="22"/>
          <w:szCs w:val="22"/>
        </w:rPr>
        <w:t xml:space="preserve">3.  Abraham laughs in disbelief (v. 17) and God tells him the child will be named Isaac (=”laughter”) as a testimony to the unbelievability of the </w:t>
      </w:r>
      <w:proofErr w:type="spellStart"/>
      <w:r>
        <w:rPr>
          <w:rFonts w:ascii="Avenir Next" w:hAnsi="Avenir Next" w:cs="Times New Roman"/>
          <w:sz w:val="22"/>
          <w:szCs w:val="22"/>
        </w:rPr>
        <w:t>promise</w:t>
      </w:r>
    </w:p>
    <w:p w14:paraId="6FAD7158" w14:textId="751A728C" w:rsidR="002F10B6" w:rsidRPr="000D01F3" w:rsidRDefault="00F5504F" w:rsidP="00D05753">
      <w:pPr>
        <w:rPr>
          <w:rFonts w:ascii="Avenir Next" w:hAnsi="Avenir Next" w:cs="Times New Roman"/>
          <w:sz w:val="22"/>
          <w:szCs w:val="22"/>
        </w:rPr>
      </w:pPr>
      <w:proofErr w:type="spellEnd"/>
      <w:r>
        <w:rPr>
          <w:rFonts w:ascii="Avenir Next" w:hAnsi="Avenir Next" w:cs="Times New Roman"/>
          <w:sz w:val="22"/>
          <w:szCs w:val="22"/>
        </w:rPr>
        <w:tab/>
        <w:t xml:space="preserve">D.  </w:t>
      </w:r>
      <w:r w:rsidR="0093513A">
        <w:rPr>
          <w:rFonts w:ascii="Avenir Next" w:hAnsi="Avenir Next" w:cs="Times New Roman"/>
          <w:sz w:val="22"/>
          <w:szCs w:val="22"/>
        </w:rPr>
        <w:t>Isaac</w:t>
      </w:r>
      <w:r>
        <w:rPr>
          <w:rFonts w:ascii="Avenir Next" w:hAnsi="Avenir Next" w:cs="Times New Roman"/>
          <w:sz w:val="22"/>
          <w:szCs w:val="22"/>
        </w:rPr>
        <w:t xml:space="preserve"> is born (chapter 21)</w:t>
      </w:r>
    </w:p>
    <w:p w14:paraId="4C672289" w14:textId="2DF578B0" w:rsidR="0042422F" w:rsidRDefault="00F5504F" w:rsidP="00D05753">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The laughter of unbelief turns to the laughter of joy</w:t>
      </w:r>
    </w:p>
    <w:p w14:paraId="4E45DBBA" w14:textId="77777777" w:rsidR="0042422F" w:rsidRPr="000D01F3" w:rsidRDefault="0042422F" w:rsidP="00D05753">
      <w:pPr>
        <w:rPr>
          <w:rFonts w:ascii="Avenir Next" w:hAnsi="Avenir Next" w:cs="Times New Roman"/>
          <w:sz w:val="22"/>
          <w:szCs w:val="22"/>
        </w:rPr>
      </w:pPr>
    </w:p>
    <w:p w14:paraId="3E2E4467" w14:textId="44C3AC73" w:rsidR="00C639C9" w:rsidRDefault="00F5504F" w:rsidP="00D05753">
      <w:pPr>
        <w:rPr>
          <w:rFonts w:ascii="Avenir Next" w:hAnsi="Avenir Next" w:cs="Times New Roman"/>
          <w:sz w:val="22"/>
          <w:szCs w:val="22"/>
        </w:rPr>
      </w:pPr>
      <w:r>
        <w:rPr>
          <w:rFonts w:ascii="Avenir Next" w:hAnsi="Avenir Next" w:cs="Times New Roman"/>
          <w:sz w:val="22"/>
          <w:szCs w:val="22"/>
        </w:rPr>
        <w:t>V.  Genesis 22</w:t>
      </w:r>
    </w:p>
    <w:p w14:paraId="7FF4B67B" w14:textId="73010B09" w:rsidR="00F5504F" w:rsidRDefault="00F5504F" w:rsidP="00D05753">
      <w:pPr>
        <w:rPr>
          <w:rFonts w:ascii="Avenir Next" w:hAnsi="Avenir Next" w:cs="Times New Roman"/>
          <w:sz w:val="22"/>
          <w:szCs w:val="22"/>
        </w:rPr>
      </w:pPr>
      <w:r>
        <w:rPr>
          <w:rFonts w:ascii="Avenir Next" w:hAnsi="Avenir Next" w:cs="Times New Roman"/>
          <w:sz w:val="22"/>
          <w:szCs w:val="22"/>
        </w:rPr>
        <w:tab/>
        <w:t>A.  God tests Abraham’s faith (v. 1)</w:t>
      </w:r>
    </w:p>
    <w:p w14:paraId="551A5B89" w14:textId="089C7CDF" w:rsidR="00F5504F" w:rsidRPr="000D01F3" w:rsidRDefault="00F5504F" w:rsidP="00D05753">
      <w:pPr>
        <w:rPr>
          <w:rFonts w:ascii="Avenir Next" w:hAnsi="Avenir Next" w:cs="Times New Roman"/>
          <w:sz w:val="22"/>
          <w:szCs w:val="22"/>
        </w:rPr>
      </w:pPr>
      <w:r>
        <w:rPr>
          <w:rFonts w:ascii="Avenir Next" w:hAnsi="Avenir Next" w:cs="Times New Roman"/>
          <w:sz w:val="22"/>
          <w:szCs w:val="22"/>
        </w:rPr>
        <w:tab/>
        <w:t>B.  “Take your son, your only son, Is</w:t>
      </w:r>
      <w:r w:rsidR="0093513A">
        <w:rPr>
          <w:rFonts w:ascii="Avenir Next" w:hAnsi="Avenir Next" w:cs="Times New Roman"/>
          <w:sz w:val="22"/>
          <w:szCs w:val="22"/>
        </w:rPr>
        <w:t>a</w:t>
      </w:r>
      <w:r>
        <w:rPr>
          <w:rFonts w:ascii="Avenir Next" w:hAnsi="Avenir Next" w:cs="Times New Roman"/>
          <w:sz w:val="22"/>
          <w:szCs w:val="22"/>
        </w:rPr>
        <w:t xml:space="preserve">ac, whom you love” </w:t>
      </w:r>
    </w:p>
    <w:p w14:paraId="1EB7BA58" w14:textId="77777777" w:rsidR="00F5504F" w:rsidRDefault="00F5504F" w:rsidP="00F5504F">
      <w:pPr>
        <w:ind w:left="720" w:firstLine="720"/>
        <w:rPr>
          <w:rFonts w:ascii="Avenir Next" w:hAnsi="Avenir Next" w:cs="Times New Roman"/>
          <w:sz w:val="22"/>
          <w:szCs w:val="22"/>
        </w:rPr>
      </w:pPr>
      <w:r>
        <w:rPr>
          <w:rFonts w:ascii="Avenir Next" w:hAnsi="Avenir Next" w:cs="Times New Roman"/>
          <w:sz w:val="22"/>
          <w:szCs w:val="22"/>
        </w:rPr>
        <w:t>1.  Isaac represented a possible idol for Abraham</w:t>
      </w:r>
    </w:p>
    <w:p w14:paraId="6E4DED4E" w14:textId="77777777" w:rsidR="00F5504F" w:rsidRDefault="00F5504F" w:rsidP="00F5504F">
      <w:pPr>
        <w:ind w:left="1440"/>
        <w:rPr>
          <w:rFonts w:ascii="Avenir Next" w:hAnsi="Avenir Next" w:cs="Times New Roman"/>
          <w:sz w:val="22"/>
          <w:szCs w:val="22"/>
        </w:rPr>
      </w:pPr>
      <w:r>
        <w:rPr>
          <w:rFonts w:ascii="Avenir Next" w:hAnsi="Avenir Next" w:cs="Times New Roman"/>
          <w:sz w:val="22"/>
          <w:szCs w:val="22"/>
        </w:rPr>
        <w:t>2.  The temptation would be to put all his joy and pride and hope in the boy rather than in God himself and his promises alone.</w:t>
      </w:r>
    </w:p>
    <w:p w14:paraId="2F1660D6" w14:textId="6F9B3C60" w:rsidR="00D1676F" w:rsidRDefault="0093513A" w:rsidP="00D1676F">
      <w:pPr>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ab/>
        <w:t>C.  Abraham exercises his faith through a concrete act of surrender and obedience</w:t>
      </w:r>
    </w:p>
    <w:p w14:paraId="00B59420" w14:textId="1874D9C7" w:rsidR="0093513A" w:rsidRDefault="0093513A" w:rsidP="00D1676F">
      <w:pPr>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lastRenderedPageBreak/>
        <w:tab/>
      </w:r>
      <w:r>
        <w:rPr>
          <w:rFonts w:ascii="Avenir Next" w:eastAsia="Times New Roman" w:hAnsi="Avenir Next" w:cs="Times New Roman"/>
          <w:kern w:val="0"/>
          <w:sz w:val="22"/>
          <w:szCs w:val="22"/>
          <w14:ligatures w14:val="none"/>
        </w:rPr>
        <w:tab/>
        <w:t>1.  “We will return to you” (v. 5)</w:t>
      </w:r>
    </w:p>
    <w:p w14:paraId="6001AB76" w14:textId="6DA0CB16" w:rsidR="0093513A" w:rsidRPr="000D01F3" w:rsidRDefault="0093513A" w:rsidP="0093513A">
      <w:pPr>
        <w:ind w:left="144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 xml:space="preserve">2.   </w:t>
      </w:r>
      <w:r w:rsidRPr="000D01F3">
        <w:rPr>
          <w:rFonts w:ascii="Avenir Next" w:eastAsia="Times New Roman" w:hAnsi="Avenir Next" w:cs="Times New Roman"/>
          <w:kern w:val="0"/>
          <w:sz w:val="22"/>
          <w:szCs w:val="22"/>
          <w14:ligatures w14:val="none"/>
        </w:rPr>
        <w:t>H</w:t>
      </w:r>
      <w:r>
        <w:rPr>
          <w:rFonts w:ascii="Avenir Next" w:eastAsia="Times New Roman" w:hAnsi="Avenir Next" w:cs="Times New Roman"/>
          <w:kern w:val="0"/>
          <w:sz w:val="22"/>
          <w:szCs w:val="22"/>
          <w14:ligatures w14:val="none"/>
        </w:rPr>
        <w:t>e</w:t>
      </w:r>
      <w:r w:rsidRPr="000D01F3">
        <w:rPr>
          <w:rFonts w:ascii="Avenir Next" w:eastAsia="Times New Roman" w:hAnsi="Avenir Next" w:cs="Times New Roman"/>
          <w:kern w:val="0"/>
          <w:sz w:val="22"/>
          <w:szCs w:val="22"/>
          <w14:ligatures w14:val="none"/>
        </w:rPr>
        <w:t>b</w:t>
      </w:r>
      <w:r>
        <w:rPr>
          <w:rFonts w:ascii="Avenir Next" w:eastAsia="Times New Roman" w:hAnsi="Avenir Next" w:cs="Times New Roman"/>
          <w:kern w:val="0"/>
          <w:sz w:val="22"/>
          <w:szCs w:val="22"/>
          <w14:ligatures w14:val="none"/>
        </w:rPr>
        <w:t>rews</w:t>
      </w:r>
      <w:r w:rsidRPr="000D01F3">
        <w:rPr>
          <w:rFonts w:ascii="Avenir Next" w:eastAsia="Times New Roman" w:hAnsi="Avenir Next" w:cs="Times New Roman"/>
          <w:kern w:val="0"/>
          <w:sz w:val="22"/>
          <w:szCs w:val="22"/>
          <w14:ligatures w14:val="none"/>
        </w:rPr>
        <w:t xml:space="preserve"> 11:19</w:t>
      </w:r>
      <w:r>
        <w:rPr>
          <w:rFonts w:ascii="Avenir Next" w:eastAsia="Times New Roman" w:hAnsi="Avenir Next" w:cs="Times New Roman"/>
          <w:kern w:val="0"/>
          <w:sz w:val="22"/>
          <w:szCs w:val="22"/>
          <w14:ligatures w14:val="none"/>
        </w:rPr>
        <w:t xml:space="preserve"> says,</w:t>
      </w:r>
      <w:r w:rsidRPr="000D01F3">
        <w:rPr>
          <w:rFonts w:ascii="Avenir Next" w:eastAsia="Times New Roman" w:hAnsi="Avenir Next" w:cs="Times New Roman"/>
          <w:kern w:val="0"/>
          <w:sz w:val="22"/>
          <w:szCs w:val="22"/>
          <w14:ligatures w14:val="none"/>
        </w:rPr>
        <w:t xml:space="preserve"> “Abraham reasoned that God could raise the dead</w:t>
      </w:r>
      <w:r>
        <w:rPr>
          <w:rFonts w:ascii="Avenir Next" w:eastAsia="Times New Roman" w:hAnsi="Avenir Next" w:cs="Times New Roman"/>
          <w:kern w:val="0"/>
          <w:sz w:val="22"/>
          <w:szCs w:val="22"/>
          <w14:ligatures w14:val="none"/>
        </w:rPr>
        <w:t>.</w:t>
      </w:r>
      <w:r w:rsidRPr="000D01F3">
        <w:rPr>
          <w:rFonts w:ascii="Avenir Next" w:eastAsia="Times New Roman" w:hAnsi="Avenir Next" w:cs="Times New Roman"/>
          <w:kern w:val="0"/>
          <w:sz w:val="22"/>
          <w:szCs w:val="22"/>
          <w14:ligatures w14:val="none"/>
        </w:rPr>
        <w:t>”</w:t>
      </w:r>
      <w:r>
        <w:rPr>
          <w:rFonts w:ascii="Avenir Next" w:eastAsia="Times New Roman" w:hAnsi="Avenir Next" w:cs="Times New Roman"/>
          <w:kern w:val="0"/>
          <w:sz w:val="22"/>
          <w:szCs w:val="22"/>
          <w14:ligatures w14:val="none"/>
        </w:rPr>
        <w:t xml:space="preserve">  That’s how he reconciled the promise (“through Isaac shall your offspring come”) with the command (“sacrifice your son, Isaac”). </w:t>
      </w:r>
    </w:p>
    <w:p w14:paraId="3538B694" w14:textId="77777777" w:rsidR="0093513A" w:rsidRDefault="0093513A" w:rsidP="0093513A">
      <w:pPr>
        <w:ind w:left="720"/>
        <w:rPr>
          <w:rFonts w:ascii="Avenir Next" w:hAnsi="Avenir Next" w:cs="Times New Roman"/>
          <w:sz w:val="22"/>
          <w:szCs w:val="22"/>
        </w:rPr>
      </w:pPr>
      <w:r>
        <w:rPr>
          <w:rFonts w:ascii="Avenir Next" w:eastAsia="Times New Roman" w:hAnsi="Avenir Next" w:cs="Times New Roman"/>
          <w:kern w:val="0"/>
          <w:sz w:val="22"/>
          <w:szCs w:val="22"/>
          <w14:ligatures w14:val="none"/>
        </w:rPr>
        <w:t xml:space="preserve">D.  </w:t>
      </w:r>
      <w:r>
        <w:rPr>
          <w:rFonts w:ascii="Avenir Next" w:hAnsi="Avenir Next" w:cs="Times New Roman"/>
          <w:sz w:val="22"/>
          <w:szCs w:val="22"/>
        </w:rPr>
        <w:t>The test shows that Abraham “fears God” (v. 12)</w:t>
      </w:r>
    </w:p>
    <w:p w14:paraId="051B9BCD" w14:textId="737B8281" w:rsidR="00D1676F" w:rsidRDefault="0093513A" w:rsidP="0093513A">
      <w:pPr>
        <w:ind w:left="1440"/>
        <w:rPr>
          <w:rFonts w:ascii="Avenir Next" w:hAnsi="Avenir Next" w:cs="Times New Roman"/>
          <w:kern w:val="0"/>
          <w:sz w:val="22"/>
          <w:szCs w:val="22"/>
        </w:rPr>
      </w:pPr>
      <w:r>
        <w:rPr>
          <w:rFonts w:ascii="Avenir Next" w:eastAsia="Times New Roman" w:hAnsi="Avenir Next" w:cs="Times New Roman"/>
          <w:kern w:val="0"/>
          <w:sz w:val="22"/>
          <w:szCs w:val="22"/>
          <w14:ligatures w14:val="none"/>
        </w:rPr>
        <w:t>1.</w:t>
      </w:r>
      <w:r>
        <w:rPr>
          <w:rFonts w:ascii="Avenir Next" w:hAnsi="Avenir Next" w:cs="Times New Roman"/>
          <w:sz w:val="22"/>
          <w:szCs w:val="22"/>
        </w:rPr>
        <w:t xml:space="preserve">  The fear of the Lord is closely connected to faith in the Lord (</w:t>
      </w:r>
      <w:r w:rsidR="00D1676F" w:rsidRPr="000D01F3">
        <w:rPr>
          <w:rFonts w:ascii="Avenir Next" w:hAnsi="Avenir Next" w:cs="Times New Roman"/>
          <w:kern w:val="0"/>
          <w:sz w:val="22"/>
          <w:szCs w:val="22"/>
        </w:rPr>
        <w:t xml:space="preserve">Psalm 147:11: </w:t>
      </w:r>
      <w:r>
        <w:rPr>
          <w:rFonts w:ascii="Avenir Next" w:hAnsi="Avenir Next" w:cs="Times New Roman"/>
          <w:kern w:val="0"/>
          <w:sz w:val="22"/>
          <w:szCs w:val="22"/>
        </w:rPr>
        <w:t xml:space="preserve">“The </w:t>
      </w:r>
      <w:r w:rsidR="00D1676F" w:rsidRPr="000D01F3">
        <w:rPr>
          <w:rFonts w:ascii="Avenir Next" w:hAnsi="Avenir Next" w:cs="Times New Roman"/>
          <w:smallCaps/>
          <w:kern w:val="0"/>
          <w:sz w:val="22"/>
          <w:szCs w:val="22"/>
        </w:rPr>
        <w:t>Lord</w:t>
      </w:r>
      <w:r w:rsidR="00D1676F" w:rsidRPr="000D01F3">
        <w:rPr>
          <w:rFonts w:ascii="Avenir Next" w:hAnsi="Avenir Next" w:cs="Times New Roman"/>
          <w:kern w:val="0"/>
          <w:sz w:val="22"/>
          <w:szCs w:val="22"/>
        </w:rPr>
        <w:t xml:space="preserve"> delights in those who fear him, who </w:t>
      </w:r>
      <w:r w:rsidR="009A036F" w:rsidRPr="000D01F3">
        <w:rPr>
          <w:rFonts w:ascii="Avenir Next" w:hAnsi="Avenir Next" w:cs="Times New Roman"/>
          <w:kern w:val="0"/>
          <w:sz w:val="22"/>
          <w:szCs w:val="22"/>
        </w:rPr>
        <w:t>trust</w:t>
      </w:r>
      <w:r w:rsidR="00D1676F" w:rsidRPr="000D01F3">
        <w:rPr>
          <w:rFonts w:ascii="Avenir Next" w:hAnsi="Avenir Next" w:cs="Times New Roman"/>
          <w:kern w:val="0"/>
          <w:sz w:val="22"/>
          <w:szCs w:val="22"/>
        </w:rPr>
        <w:t xml:space="preserve"> in his unfailing love.</w:t>
      </w:r>
      <w:r>
        <w:rPr>
          <w:rFonts w:ascii="Avenir Next" w:hAnsi="Avenir Next" w:cs="Times New Roman"/>
          <w:kern w:val="0"/>
          <w:sz w:val="22"/>
          <w:szCs w:val="22"/>
        </w:rPr>
        <w:t>”)</w:t>
      </w:r>
    </w:p>
    <w:p w14:paraId="7C7206CE" w14:textId="2BA78B3F" w:rsidR="009A036F" w:rsidRDefault="0093513A" w:rsidP="0093513A">
      <w:pPr>
        <w:ind w:left="1440"/>
        <w:rPr>
          <w:rFonts w:ascii="Avenir Next" w:hAnsi="Avenir Next" w:cs="Times New Roman"/>
          <w:sz w:val="22"/>
          <w:szCs w:val="22"/>
        </w:rPr>
      </w:pPr>
      <w:r>
        <w:rPr>
          <w:rFonts w:ascii="Avenir Next" w:hAnsi="Avenir Next" w:cs="Times New Roman"/>
          <w:kern w:val="0"/>
          <w:sz w:val="22"/>
          <w:szCs w:val="22"/>
        </w:rPr>
        <w:t xml:space="preserve">2.  </w:t>
      </w:r>
      <w:r>
        <w:rPr>
          <w:rFonts w:ascii="Avenir Next" w:hAnsi="Avenir Next" w:cs="Times New Roman"/>
          <w:sz w:val="22"/>
          <w:szCs w:val="22"/>
        </w:rPr>
        <w:t>Abraham and God now both “know” that God is first in his heart, and he trusts God no matter what</w:t>
      </w:r>
    </w:p>
    <w:p w14:paraId="23F12CC3" w14:textId="1212F0A8" w:rsidR="009A036F" w:rsidRDefault="0093513A" w:rsidP="00D1676F">
      <w:pPr>
        <w:rPr>
          <w:rFonts w:ascii="Avenir Next" w:hAnsi="Avenir Next" w:cs="Times New Roman"/>
          <w:sz w:val="22"/>
          <w:szCs w:val="22"/>
        </w:rPr>
      </w:pPr>
      <w:r>
        <w:rPr>
          <w:rFonts w:ascii="Avenir Next" w:hAnsi="Avenir Next" w:cs="Times New Roman"/>
          <w:sz w:val="22"/>
          <w:szCs w:val="22"/>
        </w:rPr>
        <w:tab/>
        <w:t>E.  God provides a substitute sacrifice (</w:t>
      </w:r>
      <w:r w:rsidR="00BF58D6" w:rsidRPr="000D01F3">
        <w:rPr>
          <w:rFonts w:ascii="Avenir Next" w:hAnsi="Avenir Next" w:cs="Times New Roman"/>
          <w:sz w:val="22"/>
          <w:szCs w:val="22"/>
        </w:rPr>
        <w:t>v. 13</w:t>
      </w:r>
      <w:r>
        <w:rPr>
          <w:rFonts w:ascii="Avenir Next" w:hAnsi="Avenir Next" w:cs="Times New Roman"/>
          <w:sz w:val="22"/>
          <w:szCs w:val="22"/>
        </w:rPr>
        <w:t>) which is a beautiful foreshadow of Jesus</w:t>
      </w:r>
    </w:p>
    <w:p w14:paraId="06AD06B7" w14:textId="41EE0297" w:rsidR="0093513A" w:rsidRDefault="0093513A" w:rsidP="0093513A">
      <w:pPr>
        <w:ind w:left="720"/>
        <w:rPr>
          <w:rFonts w:ascii="Avenir Next" w:hAnsi="Avenir Next" w:cs="Times New Roman"/>
          <w:sz w:val="22"/>
          <w:szCs w:val="22"/>
        </w:rPr>
      </w:pPr>
      <w:r>
        <w:rPr>
          <w:rFonts w:ascii="Avenir Next" w:hAnsi="Avenir Next" w:cs="Times New Roman"/>
          <w:sz w:val="22"/>
          <w:szCs w:val="22"/>
        </w:rPr>
        <w:t>F.  James’ point is that this act in Genesis 22 actually fulfills the statement in 15:6 made 15 years earlier.</w:t>
      </w:r>
    </w:p>
    <w:p w14:paraId="5EC8A65E" w14:textId="3D71DF6A" w:rsidR="009A036F" w:rsidRPr="000D01F3" w:rsidRDefault="0093513A" w:rsidP="0093513A">
      <w:pPr>
        <w:ind w:left="1440"/>
        <w:rPr>
          <w:rFonts w:ascii="Avenir Next" w:hAnsi="Avenir Next" w:cs="Times New Roman"/>
          <w:sz w:val="22"/>
          <w:szCs w:val="22"/>
        </w:rPr>
      </w:pPr>
      <w:r>
        <w:rPr>
          <w:rFonts w:ascii="Avenir Next" w:hAnsi="Avenir Next" w:cs="Times New Roman"/>
          <w:sz w:val="22"/>
          <w:szCs w:val="22"/>
        </w:rPr>
        <w:t>1.  James 2:22: “Abraham’s faith (shown in Genesis 15)</w:t>
      </w:r>
      <w:r w:rsidR="009A036F" w:rsidRPr="000D01F3">
        <w:rPr>
          <w:rFonts w:ascii="Avenir Next" w:hAnsi="Avenir Next" w:cs="Times New Roman"/>
          <w:sz w:val="22"/>
          <w:szCs w:val="22"/>
        </w:rPr>
        <w:t xml:space="preserve"> was made complete by what he d</w:t>
      </w:r>
      <w:r>
        <w:rPr>
          <w:rFonts w:ascii="Avenir Next" w:hAnsi="Avenir Next" w:cs="Times New Roman"/>
          <w:sz w:val="22"/>
          <w:szCs w:val="22"/>
        </w:rPr>
        <w:t>i</w:t>
      </w:r>
      <w:r w:rsidR="009A036F" w:rsidRPr="000D01F3">
        <w:rPr>
          <w:rFonts w:ascii="Avenir Next" w:hAnsi="Avenir Next" w:cs="Times New Roman"/>
          <w:sz w:val="22"/>
          <w:szCs w:val="22"/>
        </w:rPr>
        <w:t>d”</w:t>
      </w:r>
      <w:r>
        <w:rPr>
          <w:rFonts w:ascii="Avenir Next" w:hAnsi="Avenir Next" w:cs="Times New Roman"/>
          <w:sz w:val="22"/>
          <w:szCs w:val="22"/>
        </w:rPr>
        <w:t xml:space="preserve"> (Genesis 22)</w:t>
      </w:r>
    </w:p>
    <w:p w14:paraId="530CB802" w14:textId="77777777" w:rsidR="0093513A" w:rsidRDefault="009A036F" w:rsidP="00D1676F">
      <w:pPr>
        <w:rPr>
          <w:rFonts w:ascii="Avenir Next" w:hAnsi="Avenir Next" w:cs="Times New Roman"/>
          <w:sz w:val="22"/>
          <w:szCs w:val="22"/>
        </w:rPr>
      </w:pPr>
      <w:r w:rsidRPr="000D01F3">
        <w:rPr>
          <w:rFonts w:ascii="Avenir Next" w:hAnsi="Avenir Next" w:cs="Times New Roman"/>
          <w:sz w:val="22"/>
          <w:szCs w:val="22"/>
        </w:rPr>
        <w:tab/>
      </w:r>
      <w:r w:rsidR="0093513A">
        <w:rPr>
          <w:rFonts w:ascii="Avenir Next" w:hAnsi="Avenir Next" w:cs="Times New Roman"/>
          <w:sz w:val="22"/>
          <w:szCs w:val="22"/>
        </w:rPr>
        <w:tab/>
        <w:t>2.  His actions in Genesis 22 show that his faith in Genesis 15 was real and living</w:t>
      </w:r>
    </w:p>
    <w:p w14:paraId="737EB5AE" w14:textId="77777777" w:rsidR="00BF05C4" w:rsidRPr="000D01F3" w:rsidRDefault="00BF05C4" w:rsidP="00560AEE">
      <w:pPr>
        <w:rPr>
          <w:rFonts w:ascii="Avenir Next" w:eastAsia="Times New Roman" w:hAnsi="Avenir Next" w:cs="Times New Roman"/>
          <w:kern w:val="0"/>
          <w:sz w:val="22"/>
          <w:szCs w:val="22"/>
          <w14:ligatures w14:val="none"/>
        </w:rPr>
      </w:pPr>
    </w:p>
    <w:p w14:paraId="75E2D14D" w14:textId="2915DBDC" w:rsidR="00614149" w:rsidRPr="0093513A" w:rsidRDefault="0093513A" w:rsidP="00D734E0">
      <w:pPr>
        <w:rPr>
          <w:rFonts w:ascii="Avenir Next" w:eastAsia="Times New Roman" w:hAnsi="Avenir Next" w:cs="Times New Roman"/>
          <w:kern w:val="0"/>
          <w:sz w:val="22"/>
          <w:szCs w:val="22"/>
          <w14:ligatures w14:val="none"/>
        </w:rPr>
      </w:pPr>
      <w:r>
        <w:rPr>
          <w:rFonts w:ascii="Avenir Next" w:hAnsi="Avenir Next" w:cs="Times New Roman"/>
          <w:sz w:val="22"/>
          <w:szCs w:val="22"/>
        </w:rPr>
        <w:t xml:space="preserve">VI.  </w:t>
      </w:r>
      <w:r w:rsidR="00F5504F">
        <w:rPr>
          <w:rFonts w:ascii="Avenir Next" w:hAnsi="Avenir Next" w:cs="Times New Roman"/>
          <w:sz w:val="22"/>
          <w:szCs w:val="22"/>
        </w:rPr>
        <w:t>Conclusion</w:t>
      </w:r>
    </w:p>
    <w:p w14:paraId="706D9612" w14:textId="17A03514" w:rsidR="00F5504F" w:rsidRDefault="00F5504F" w:rsidP="00F5504F">
      <w:pPr>
        <w:ind w:firstLine="720"/>
        <w:rPr>
          <w:rFonts w:ascii="Avenir Next" w:hAnsi="Avenir Next" w:cs="Times New Roman"/>
          <w:sz w:val="22"/>
          <w:szCs w:val="22"/>
        </w:rPr>
      </w:pPr>
      <w:r>
        <w:rPr>
          <w:rFonts w:ascii="Avenir Next" w:hAnsi="Avenir Next" w:cs="Times New Roman"/>
          <w:sz w:val="22"/>
          <w:szCs w:val="22"/>
        </w:rPr>
        <w:t xml:space="preserve">A.  </w:t>
      </w:r>
      <w:r>
        <w:rPr>
          <w:rFonts w:ascii="Avenir Next" w:hAnsi="Avenir Next" w:cs="Times New Roman"/>
          <w:sz w:val="22"/>
          <w:szCs w:val="22"/>
        </w:rPr>
        <w:t>Sometimes we are called to exhibit Genesis 15 - type faith</w:t>
      </w:r>
    </w:p>
    <w:p w14:paraId="37233649" w14:textId="77777777" w:rsidR="00F5504F" w:rsidRDefault="00F5504F" w:rsidP="00F5504F">
      <w:pPr>
        <w:ind w:left="1440"/>
        <w:rPr>
          <w:rFonts w:ascii="Avenir Next" w:hAnsi="Avenir Next" w:cs="Times New Roman"/>
          <w:sz w:val="22"/>
          <w:szCs w:val="22"/>
        </w:rPr>
      </w:pPr>
      <w:r>
        <w:rPr>
          <w:rFonts w:ascii="Avenir Next" w:hAnsi="Avenir Next" w:cs="Times New Roman"/>
          <w:sz w:val="22"/>
          <w:szCs w:val="22"/>
        </w:rPr>
        <w:t xml:space="preserve">1.  When we are in really tough times, sometimes there’s nothing to do and absolutely nothing we bring to the table.  We are called to simply cling to God and his promises.  God delights in that impoverished, open-handed trust and waiting on him. </w:t>
      </w:r>
    </w:p>
    <w:p w14:paraId="0F9193D6" w14:textId="2F325AD8" w:rsidR="00F5504F" w:rsidRDefault="00F5504F" w:rsidP="00F5504F">
      <w:pPr>
        <w:ind w:left="1440"/>
        <w:rPr>
          <w:rFonts w:ascii="Avenir Next" w:hAnsi="Avenir Next" w:cs="Times New Roman"/>
          <w:sz w:val="22"/>
          <w:szCs w:val="22"/>
        </w:rPr>
      </w:pPr>
      <w:r>
        <w:rPr>
          <w:rFonts w:ascii="Avenir Next" w:hAnsi="Avenir Next" w:cs="Times New Roman"/>
          <w:sz w:val="22"/>
          <w:szCs w:val="22"/>
        </w:rPr>
        <w:t>2.  That kind of bring-nothing-to-the-table faith glorifies God and highlights his all-sufficiency</w:t>
      </w:r>
    </w:p>
    <w:p w14:paraId="5EE13834" w14:textId="224AEB52" w:rsidR="00F5504F" w:rsidRDefault="00F5504F" w:rsidP="00F5504F">
      <w:pPr>
        <w:ind w:firstLine="720"/>
        <w:rPr>
          <w:rFonts w:ascii="Avenir Next" w:hAnsi="Avenir Next" w:cs="Times New Roman"/>
          <w:sz w:val="22"/>
          <w:szCs w:val="22"/>
        </w:rPr>
      </w:pPr>
      <w:r>
        <w:rPr>
          <w:rFonts w:ascii="Avenir Next" w:hAnsi="Avenir Next" w:cs="Times New Roman"/>
          <w:sz w:val="22"/>
          <w:szCs w:val="22"/>
        </w:rPr>
        <w:t xml:space="preserve">B.  </w:t>
      </w:r>
      <w:r>
        <w:rPr>
          <w:rFonts w:ascii="Avenir Next" w:hAnsi="Avenir Next" w:cs="Times New Roman"/>
          <w:sz w:val="22"/>
          <w:szCs w:val="22"/>
        </w:rPr>
        <w:t>Sometimes we are called to a Genesis 22 – type faith</w:t>
      </w:r>
    </w:p>
    <w:p w14:paraId="01361D54" w14:textId="57E44497" w:rsidR="00F5504F" w:rsidRDefault="00F5504F" w:rsidP="00F5504F">
      <w:pPr>
        <w:ind w:left="1440"/>
        <w:rPr>
          <w:rFonts w:ascii="Avenir Next" w:hAnsi="Avenir Next" w:cs="Times New Roman"/>
          <w:sz w:val="22"/>
          <w:szCs w:val="22"/>
        </w:rPr>
      </w:pPr>
      <w:r>
        <w:rPr>
          <w:rFonts w:ascii="Avenir Next" w:hAnsi="Avenir Next" w:cs="Times New Roman"/>
          <w:sz w:val="22"/>
          <w:szCs w:val="22"/>
        </w:rPr>
        <w:t xml:space="preserve">1.  God may be calling us to trust him through an act of surrender (surrendering a relationship, a job, a possession, </w:t>
      </w:r>
      <w:r w:rsidR="0093513A">
        <w:rPr>
          <w:rFonts w:ascii="Avenir Next" w:hAnsi="Avenir Next" w:cs="Times New Roman"/>
          <w:sz w:val="22"/>
          <w:szCs w:val="22"/>
        </w:rPr>
        <w:t xml:space="preserve">your reputation, </w:t>
      </w:r>
      <w:r>
        <w:rPr>
          <w:rFonts w:ascii="Avenir Next" w:hAnsi="Avenir Next" w:cs="Times New Roman"/>
          <w:sz w:val="22"/>
          <w:szCs w:val="22"/>
        </w:rPr>
        <w:t>control</w:t>
      </w:r>
      <w:r w:rsidR="0093513A">
        <w:rPr>
          <w:rFonts w:ascii="Avenir Next" w:hAnsi="Avenir Next" w:cs="Times New Roman"/>
          <w:sz w:val="22"/>
          <w:szCs w:val="22"/>
        </w:rPr>
        <w:t xml:space="preserve">, </w:t>
      </w:r>
      <w:proofErr w:type="spellStart"/>
      <w:r w:rsidR="0093513A">
        <w:rPr>
          <w:rFonts w:ascii="Avenir Next" w:hAnsi="Avenir Next" w:cs="Times New Roman"/>
          <w:sz w:val="22"/>
          <w:szCs w:val="22"/>
        </w:rPr>
        <w:t>etc</w:t>
      </w:r>
      <w:proofErr w:type="spellEnd"/>
      <w:r w:rsidR="0093513A">
        <w:rPr>
          <w:rFonts w:ascii="Avenir Next" w:hAnsi="Avenir Next" w:cs="Times New Roman"/>
          <w:sz w:val="22"/>
          <w:szCs w:val="22"/>
        </w:rPr>
        <w:t>)</w:t>
      </w:r>
    </w:p>
    <w:p w14:paraId="140FCB5A" w14:textId="76F7C80C" w:rsidR="00F5504F" w:rsidRDefault="00F5504F" w:rsidP="00F5504F">
      <w:pPr>
        <w:ind w:left="1440"/>
        <w:rPr>
          <w:rFonts w:ascii="Avenir Next" w:hAnsi="Avenir Next" w:cs="Times New Roman"/>
          <w:sz w:val="22"/>
          <w:szCs w:val="22"/>
        </w:rPr>
      </w:pPr>
      <w:r>
        <w:rPr>
          <w:rFonts w:ascii="Avenir Next" w:hAnsi="Avenir Next" w:cs="Times New Roman"/>
          <w:sz w:val="22"/>
          <w:szCs w:val="22"/>
        </w:rPr>
        <w:t xml:space="preserve">2. God may be calling us to trust him by </w:t>
      </w:r>
      <w:r>
        <w:rPr>
          <w:rFonts w:ascii="Avenir Next" w:hAnsi="Avenir Next" w:cs="Times New Roman"/>
          <w:sz w:val="22"/>
          <w:szCs w:val="22"/>
        </w:rPr>
        <w:t xml:space="preserve">actively </w:t>
      </w:r>
      <w:r>
        <w:rPr>
          <w:rFonts w:ascii="Avenir Next" w:hAnsi="Avenir Next" w:cs="Times New Roman"/>
          <w:sz w:val="22"/>
          <w:szCs w:val="22"/>
        </w:rPr>
        <w:t xml:space="preserve">stepping into something that feels scary or unknown (a conversation, </w:t>
      </w:r>
      <w:r w:rsidR="0093513A">
        <w:rPr>
          <w:rFonts w:ascii="Avenir Next" w:hAnsi="Avenir Next" w:cs="Times New Roman"/>
          <w:sz w:val="22"/>
          <w:szCs w:val="22"/>
        </w:rPr>
        <w:t>a change, an action)</w:t>
      </w:r>
    </w:p>
    <w:p w14:paraId="3CF8F923" w14:textId="1AD81B39" w:rsidR="00F5504F" w:rsidRDefault="0093513A" w:rsidP="00F5504F">
      <w:pPr>
        <w:ind w:left="720"/>
        <w:rPr>
          <w:rFonts w:ascii="Avenir Next" w:hAnsi="Avenir Next" w:cs="Times New Roman"/>
          <w:sz w:val="22"/>
          <w:szCs w:val="22"/>
        </w:rPr>
      </w:pPr>
      <w:r>
        <w:rPr>
          <w:rFonts w:ascii="Avenir Next" w:hAnsi="Avenir Next" w:cs="Times New Roman"/>
          <w:sz w:val="22"/>
          <w:szCs w:val="22"/>
        </w:rPr>
        <w:t>C.  Jesus is glorified in both cases</w:t>
      </w:r>
    </w:p>
    <w:p w14:paraId="64552924" w14:textId="08721C89" w:rsidR="0093513A" w:rsidRPr="000D01F3" w:rsidRDefault="0093513A" w:rsidP="0093513A">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1.  </w:t>
      </w:r>
      <w:r w:rsidRPr="000D01F3">
        <w:rPr>
          <w:rFonts w:ascii="Avenir Next" w:hAnsi="Avenir Next" w:cs="Times New Roman"/>
          <w:sz w:val="22"/>
          <w:szCs w:val="22"/>
        </w:rPr>
        <w:t>Jesus is glorified when we have nothing and</w:t>
      </w:r>
      <w:r>
        <w:rPr>
          <w:rFonts w:ascii="Avenir Next" w:hAnsi="Avenir Next" w:cs="Times New Roman"/>
          <w:sz w:val="22"/>
          <w:szCs w:val="22"/>
        </w:rPr>
        <w:t xml:space="preserve"> simply</w:t>
      </w:r>
      <w:r w:rsidRPr="000D01F3">
        <w:rPr>
          <w:rFonts w:ascii="Avenir Next" w:hAnsi="Avenir Next" w:cs="Times New Roman"/>
          <w:sz w:val="22"/>
          <w:szCs w:val="22"/>
        </w:rPr>
        <w:t xml:space="preserve"> fall on him</w:t>
      </w:r>
      <w:r>
        <w:rPr>
          <w:rFonts w:ascii="Avenir Next" w:hAnsi="Avenir Next" w:cs="Times New Roman"/>
          <w:sz w:val="22"/>
          <w:szCs w:val="22"/>
        </w:rPr>
        <w:t xml:space="preserve"> in trust</w:t>
      </w:r>
    </w:p>
    <w:p w14:paraId="746076C2" w14:textId="77777777" w:rsidR="0093513A" w:rsidRDefault="0093513A" w:rsidP="0093513A">
      <w:pPr>
        <w:ind w:left="720" w:firstLine="720"/>
        <w:rPr>
          <w:rFonts w:ascii="Avenir Next" w:hAnsi="Avenir Next" w:cs="Times New Roman"/>
          <w:sz w:val="22"/>
          <w:szCs w:val="22"/>
        </w:rPr>
      </w:pPr>
      <w:r>
        <w:rPr>
          <w:rFonts w:ascii="Avenir Next" w:hAnsi="Avenir Next" w:cs="Times New Roman"/>
          <w:sz w:val="22"/>
          <w:szCs w:val="22"/>
        </w:rPr>
        <w:t xml:space="preserve">2.  </w:t>
      </w:r>
      <w:r w:rsidRPr="000D01F3">
        <w:rPr>
          <w:rFonts w:ascii="Avenir Next" w:hAnsi="Avenir Next" w:cs="Times New Roman"/>
          <w:sz w:val="22"/>
          <w:szCs w:val="22"/>
        </w:rPr>
        <w:t>Jesus is glorified when that trust leads us to acts of love</w:t>
      </w:r>
      <w:r>
        <w:rPr>
          <w:rFonts w:ascii="Avenir Next" w:hAnsi="Avenir Next" w:cs="Times New Roman"/>
          <w:sz w:val="22"/>
          <w:szCs w:val="22"/>
        </w:rPr>
        <w:t xml:space="preserve"> and obedience.</w:t>
      </w:r>
    </w:p>
    <w:p w14:paraId="5E846B45" w14:textId="636BBCF0" w:rsidR="0093513A" w:rsidRDefault="0093513A" w:rsidP="00F5504F">
      <w:pPr>
        <w:ind w:left="720"/>
        <w:rPr>
          <w:rFonts w:ascii="Avenir Next" w:hAnsi="Avenir Next" w:cs="Times New Roman"/>
          <w:sz w:val="22"/>
          <w:szCs w:val="22"/>
        </w:rPr>
      </w:pPr>
    </w:p>
    <w:p w14:paraId="3FCB2C41" w14:textId="77777777" w:rsidR="00F5504F" w:rsidRPr="000D01F3" w:rsidRDefault="00F5504F" w:rsidP="00D734E0">
      <w:pPr>
        <w:rPr>
          <w:rFonts w:ascii="Avenir Next" w:hAnsi="Avenir Next" w:cs="Times New Roman"/>
          <w:sz w:val="22"/>
          <w:szCs w:val="22"/>
        </w:rPr>
      </w:pPr>
    </w:p>
    <w:sectPr w:rsidR="00F5504F" w:rsidRPr="000D01F3" w:rsidSect="005B57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F868" w14:textId="77777777" w:rsidR="005B5701" w:rsidRDefault="005B5701" w:rsidP="00BF1240">
      <w:r>
        <w:separator/>
      </w:r>
    </w:p>
  </w:endnote>
  <w:endnote w:type="continuationSeparator" w:id="0">
    <w:p w14:paraId="1CDECF79" w14:textId="77777777" w:rsidR="005B5701" w:rsidRDefault="005B5701" w:rsidP="00BF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E56D" w14:textId="77777777" w:rsidR="005B5701" w:rsidRDefault="005B5701" w:rsidP="00BF1240">
      <w:r>
        <w:separator/>
      </w:r>
    </w:p>
  </w:footnote>
  <w:footnote w:type="continuationSeparator" w:id="0">
    <w:p w14:paraId="57353B05" w14:textId="77777777" w:rsidR="005B5701" w:rsidRDefault="005B5701" w:rsidP="00BF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11"/>
    <w:rsid w:val="00051553"/>
    <w:rsid w:val="000A2F1A"/>
    <w:rsid w:val="000D01F3"/>
    <w:rsid w:val="001344C8"/>
    <w:rsid w:val="00135670"/>
    <w:rsid w:val="00135AAD"/>
    <w:rsid w:val="001B68A7"/>
    <w:rsid w:val="001D624B"/>
    <w:rsid w:val="001D7069"/>
    <w:rsid w:val="001E377F"/>
    <w:rsid w:val="00207B28"/>
    <w:rsid w:val="002253A6"/>
    <w:rsid w:val="00231A03"/>
    <w:rsid w:val="0026127A"/>
    <w:rsid w:val="002D0FC5"/>
    <w:rsid w:val="002D118D"/>
    <w:rsid w:val="002F10B6"/>
    <w:rsid w:val="002F133D"/>
    <w:rsid w:val="002F1A11"/>
    <w:rsid w:val="00316EBB"/>
    <w:rsid w:val="0035122C"/>
    <w:rsid w:val="00373737"/>
    <w:rsid w:val="0038074B"/>
    <w:rsid w:val="003C22AE"/>
    <w:rsid w:val="0042422F"/>
    <w:rsid w:val="004269CA"/>
    <w:rsid w:val="004427D4"/>
    <w:rsid w:val="0046430C"/>
    <w:rsid w:val="004B48B3"/>
    <w:rsid w:val="00530024"/>
    <w:rsid w:val="00546F0F"/>
    <w:rsid w:val="00560AEE"/>
    <w:rsid w:val="00584A9A"/>
    <w:rsid w:val="005B5701"/>
    <w:rsid w:val="0060631C"/>
    <w:rsid w:val="00614149"/>
    <w:rsid w:val="00657079"/>
    <w:rsid w:val="00664F89"/>
    <w:rsid w:val="00670952"/>
    <w:rsid w:val="0067647D"/>
    <w:rsid w:val="00766F1C"/>
    <w:rsid w:val="007A5DA2"/>
    <w:rsid w:val="00804C13"/>
    <w:rsid w:val="008173E7"/>
    <w:rsid w:val="00821863"/>
    <w:rsid w:val="0087692E"/>
    <w:rsid w:val="00884414"/>
    <w:rsid w:val="008A3BC6"/>
    <w:rsid w:val="008B22C0"/>
    <w:rsid w:val="008C12D0"/>
    <w:rsid w:val="008C22D4"/>
    <w:rsid w:val="008C32F0"/>
    <w:rsid w:val="008F7766"/>
    <w:rsid w:val="00907F59"/>
    <w:rsid w:val="0093513A"/>
    <w:rsid w:val="00940D9D"/>
    <w:rsid w:val="0097201C"/>
    <w:rsid w:val="00997008"/>
    <w:rsid w:val="009A036F"/>
    <w:rsid w:val="009F0034"/>
    <w:rsid w:val="00A15BC8"/>
    <w:rsid w:val="00A377A0"/>
    <w:rsid w:val="00A42C73"/>
    <w:rsid w:val="00A93C17"/>
    <w:rsid w:val="00B24C58"/>
    <w:rsid w:val="00B614A5"/>
    <w:rsid w:val="00B67511"/>
    <w:rsid w:val="00B7046F"/>
    <w:rsid w:val="00B84805"/>
    <w:rsid w:val="00BC3D84"/>
    <w:rsid w:val="00BD634A"/>
    <w:rsid w:val="00BE6042"/>
    <w:rsid w:val="00BF05C4"/>
    <w:rsid w:val="00BF1240"/>
    <w:rsid w:val="00BF5176"/>
    <w:rsid w:val="00BF58D6"/>
    <w:rsid w:val="00C639C9"/>
    <w:rsid w:val="00C67550"/>
    <w:rsid w:val="00C75960"/>
    <w:rsid w:val="00CA4023"/>
    <w:rsid w:val="00D05753"/>
    <w:rsid w:val="00D139CB"/>
    <w:rsid w:val="00D1676F"/>
    <w:rsid w:val="00D30E0C"/>
    <w:rsid w:val="00D734E0"/>
    <w:rsid w:val="00DE0E52"/>
    <w:rsid w:val="00E014F8"/>
    <w:rsid w:val="00E365BF"/>
    <w:rsid w:val="00E828BF"/>
    <w:rsid w:val="00EB2A7E"/>
    <w:rsid w:val="00EF7E60"/>
    <w:rsid w:val="00F0351D"/>
    <w:rsid w:val="00F11AC3"/>
    <w:rsid w:val="00F515E2"/>
    <w:rsid w:val="00F51E19"/>
    <w:rsid w:val="00F5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F8B2A"/>
  <w15:chartTrackingRefBased/>
  <w15:docId w15:val="{87AC85E3-F88A-D149-83EE-4CAF3AE0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A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A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A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A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A11"/>
    <w:rPr>
      <w:rFonts w:eastAsiaTheme="majorEastAsia" w:cstheme="majorBidi"/>
      <w:color w:val="272727" w:themeColor="text1" w:themeTint="D8"/>
    </w:rPr>
  </w:style>
  <w:style w:type="paragraph" w:styleId="Title">
    <w:name w:val="Title"/>
    <w:basedOn w:val="Normal"/>
    <w:next w:val="Normal"/>
    <w:link w:val="TitleChar"/>
    <w:uiPriority w:val="10"/>
    <w:qFormat/>
    <w:rsid w:val="002F1A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A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A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1A11"/>
    <w:rPr>
      <w:i/>
      <w:iCs/>
      <w:color w:val="404040" w:themeColor="text1" w:themeTint="BF"/>
    </w:rPr>
  </w:style>
  <w:style w:type="paragraph" w:styleId="ListParagraph">
    <w:name w:val="List Paragraph"/>
    <w:basedOn w:val="Normal"/>
    <w:uiPriority w:val="34"/>
    <w:qFormat/>
    <w:rsid w:val="002F1A11"/>
    <w:pPr>
      <w:ind w:left="720"/>
      <w:contextualSpacing/>
    </w:pPr>
  </w:style>
  <w:style w:type="character" w:styleId="IntenseEmphasis">
    <w:name w:val="Intense Emphasis"/>
    <w:basedOn w:val="DefaultParagraphFont"/>
    <w:uiPriority w:val="21"/>
    <w:qFormat/>
    <w:rsid w:val="002F1A11"/>
    <w:rPr>
      <w:i/>
      <w:iCs/>
      <w:color w:val="0F4761" w:themeColor="accent1" w:themeShade="BF"/>
    </w:rPr>
  </w:style>
  <w:style w:type="paragraph" w:styleId="IntenseQuote">
    <w:name w:val="Intense Quote"/>
    <w:basedOn w:val="Normal"/>
    <w:next w:val="Normal"/>
    <w:link w:val="IntenseQuoteChar"/>
    <w:uiPriority w:val="30"/>
    <w:qFormat/>
    <w:rsid w:val="002F1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A11"/>
    <w:rPr>
      <w:i/>
      <w:iCs/>
      <w:color w:val="0F4761" w:themeColor="accent1" w:themeShade="BF"/>
    </w:rPr>
  </w:style>
  <w:style w:type="character" w:styleId="IntenseReference">
    <w:name w:val="Intense Reference"/>
    <w:basedOn w:val="DefaultParagraphFont"/>
    <w:uiPriority w:val="32"/>
    <w:qFormat/>
    <w:rsid w:val="002F1A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92087">
      <w:bodyDiv w:val="1"/>
      <w:marLeft w:val="0"/>
      <w:marRight w:val="0"/>
      <w:marTop w:val="0"/>
      <w:marBottom w:val="0"/>
      <w:divBdr>
        <w:top w:val="none" w:sz="0" w:space="0" w:color="auto"/>
        <w:left w:val="none" w:sz="0" w:space="0" w:color="auto"/>
        <w:bottom w:val="none" w:sz="0" w:space="0" w:color="auto"/>
        <w:right w:val="none" w:sz="0" w:space="0" w:color="auto"/>
      </w:divBdr>
      <w:divsChild>
        <w:div w:id="762841815">
          <w:marLeft w:val="0"/>
          <w:marRight w:val="0"/>
          <w:marTop w:val="0"/>
          <w:marBottom w:val="0"/>
          <w:divBdr>
            <w:top w:val="none" w:sz="0" w:space="0" w:color="auto"/>
            <w:left w:val="none" w:sz="0" w:space="0" w:color="auto"/>
            <w:bottom w:val="none" w:sz="0" w:space="0" w:color="auto"/>
            <w:right w:val="none" w:sz="0" w:space="0" w:color="auto"/>
          </w:divBdr>
        </w:div>
        <w:div w:id="1882208556">
          <w:marLeft w:val="0"/>
          <w:marRight w:val="0"/>
          <w:marTop w:val="0"/>
          <w:marBottom w:val="0"/>
          <w:divBdr>
            <w:top w:val="none" w:sz="0" w:space="0" w:color="auto"/>
            <w:left w:val="none" w:sz="0" w:space="0" w:color="auto"/>
            <w:bottom w:val="none" w:sz="0" w:space="0" w:color="auto"/>
            <w:right w:val="none" w:sz="0" w:space="0" w:color="auto"/>
          </w:divBdr>
        </w:div>
        <w:div w:id="1487161081">
          <w:marLeft w:val="0"/>
          <w:marRight w:val="0"/>
          <w:marTop w:val="0"/>
          <w:marBottom w:val="0"/>
          <w:divBdr>
            <w:top w:val="none" w:sz="0" w:space="0" w:color="auto"/>
            <w:left w:val="none" w:sz="0" w:space="0" w:color="auto"/>
            <w:bottom w:val="none" w:sz="0" w:space="0" w:color="auto"/>
            <w:right w:val="none" w:sz="0" w:space="0" w:color="auto"/>
          </w:divBdr>
        </w:div>
        <w:div w:id="1698044943">
          <w:marLeft w:val="0"/>
          <w:marRight w:val="0"/>
          <w:marTop w:val="0"/>
          <w:marBottom w:val="0"/>
          <w:divBdr>
            <w:top w:val="none" w:sz="0" w:space="0" w:color="auto"/>
            <w:left w:val="none" w:sz="0" w:space="0" w:color="auto"/>
            <w:bottom w:val="none" w:sz="0" w:space="0" w:color="auto"/>
            <w:right w:val="none" w:sz="0" w:space="0" w:color="auto"/>
          </w:divBdr>
        </w:div>
        <w:div w:id="2091586156">
          <w:marLeft w:val="0"/>
          <w:marRight w:val="0"/>
          <w:marTop w:val="0"/>
          <w:marBottom w:val="0"/>
          <w:divBdr>
            <w:top w:val="none" w:sz="0" w:space="0" w:color="auto"/>
            <w:left w:val="none" w:sz="0" w:space="0" w:color="auto"/>
            <w:bottom w:val="none" w:sz="0" w:space="0" w:color="auto"/>
            <w:right w:val="none" w:sz="0" w:space="0" w:color="auto"/>
          </w:divBdr>
        </w:div>
        <w:div w:id="1451048277">
          <w:marLeft w:val="0"/>
          <w:marRight w:val="0"/>
          <w:marTop w:val="0"/>
          <w:marBottom w:val="0"/>
          <w:divBdr>
            <w:top w:val="none" w:sz="0" w:space="0" w:color="auto"/>
            <w:left w:val="none" w:sz="0" w:space="0" w:color="auto"/>
            <w:bottom w:val="none" w:sz="0" w:space="0" w:color="auto"/>
            <w:right w:val="none" w:sz="0" w:space="0" w:color="auto"/>
          </w:divBdr>
        </w:div>
        <w:div w:id="216820776">
          <w:marLeft w:val="0"/>
          <w:marRight w:val="0"/>
          <w:marTop w:val="0"/>
          <w:marBottom w:val="0"/>
          <w:divBdr>
            <w:top w:val="none" w:sz="0" w:space="0" w:color="auto"/>
            <w:left w:val="none" w:sz="0" w:space="0" w:color="auto"/>
            <w:bottom w:val="none" w:sz="0" w:space="0" w:color="auto"/>
            <w:right w:val="none" w:sz="0" w:space="0" w:color="auto"/>
          </w:divBdr>
        </w:div>
        <w:div w:id="1761219288">
          <w:marLeft w:val="0"/>
          <w:marRight w:val="0"/>
          <w:marTop w:val="0"/>
          <w:marBottom w:val="0"/>
          <w:divBdr>
            <w:top w:val="none" w:sz="0" w:space="0" w:color="auto"/>
            <w:left w:val="none" w:sz="0" w:space="0" w:color="auto"/>
            <w:bottom w:val="none" w:sz="0" w:space="0" w:color="auto"/>
            <w:right w:val="none" w:sz="0" w:space="0" w:color="auto"/>
          </w:divBdr>
        </w:div>
        <w:div w:id="48195183">
          <w:marLeft w:val="0"/>
          <w:marRight w:val="0"/>
          <w:marTop w:val="0"/>
          <w:marBottom w:val="0"/>
          <w:divBdr>
            <w:top w:val="none" w:sz="0" w:space="0" w:color="auto"/>
            <w:left w:val="none" w:sz="0" w:space="0" w:color="auto"/>
            <w:bottom w:val="none" w:sz="0" w:space="0" w:color="auto"/>
            <w:right w:val="none" w:sz="0" w:space="0" w:color="auto"/>
          </w:divBdr>
        </w:div>
        <w:div w:id="1281761608">
          <w:marLeft w:val="0"/>
          <w:marRight w:val="0"/>
          <w:marTop w:val="0"/>
          <w:marBottom w:val="0"/>
          <w:divBdr>
            <w:top w:val="none" w:sz="0" w:space="0" w:color="auto"/>
            <w:left w:val="none" w:sz="0" w:space="0" w:color="auto"/>
            <w:bottom w:val="none" w:sz="0" w:space="0" w:color="auto"/>
            <w:right w:val="none" w:sz="0" w:space="0" w:color="auto"/>
          </w:divBdr>
        </w:div>
      </w:divsChild>
    </w:div>
    <w:div w:id="1588348756">
      <w:bodyDiv w:val="1"/>
      <w:marLeft w:val="0"/>
      <w:marRight w:val="0"/>
      <w:marTop w:val="0"/>
      <w:marBottom w:val="0"/>
      <w:divBdr>
        <w:top w:val="none" w:sz="0" w:space="0" w:color="auto"/>
        <w:left w:val="none" w:sz="0" w:space="0" w:color="auto"/>
        <w:bottom w:val="none" w:sz="0" w:space="0" w:color="auto"/>
        <w:right w:val="none" w:sz="0" w:space="0" w:color="auto"/>
      </w:divBdr>
      <w:divsChild>
        <w:div w:id="362243515">
          <w:marLeft w:val="0"/>
          <w:marRight w:val="0"/>
          <w:marTop w:val="0"/>
          <w:marBottom w:val="0"/>
          <w:divBdr>
            <w:top w:val="none" w:sz="0" w:space="0" w:color="auto"/>
            <w:left w:val="none" w:sz="0" w:space="0" w:color="auto"/>
            <w:bottom w:val="none" w:sz="0" w:space="0" w:color="auto"/>
            <w:right w:val="none" w:sz="0" w:space="0" w:color="auto"/>
          </w:divBdr>
        </w:div>
        <w:div w:id="1407147311">
          <w:marLeft w:val="0"/>
          <w:marRight w:val="0"/>
          <w:marTop w:val="0"/>
          <w:marBottom w:val="0"/>
          <w:divBdr>
            <w:top w:val="none" w:sz="0" w:space="0" w:color="auto"/>
            <w:left w:val="none" w:sz="0" w:space="0" w:color="auto"/>
            <w:bottom w:val="none" w:sz="0" w:space="0" w:color="auto"/>
            <w:right w:val="none" w:sz="0" w:space="0" w:color="auto"/>
          </w:divBdr>
        </w:div>
        <w:div w:id="1971859168">
          <w:marLeft w:val="0"/>
          <w:marRight w:val="0"/>
          <w:marTop w:val="0"/>
          <w:marBottom w:val="0"/>
          <w:divBdr>
            <w:top w:val="none" w:sz="0" w:space="0" w:color="auto"/>
            <w:left w:val="none" w:sz="0" w:space="0" w:color="auto"/>
            <w:bottom w:val="none" w:sz="0" w:space="0" w:color="auto"/>
            <w:right w:val="none" w:sz="0" w:space="0" w:color="auto"/>
          </w:divBdr>
        </w:div>
        <w:div w:id="1575435137">
          <w:marLeft w:val="0"/>
          <w:marRight w:val="0"/>
          <w:marTop w:val="0"/>
          <w:marBottom w:val="0"/>
          <w:divBdr>
            <w:top w:val="none" w:sz="0" w:space="0" w:color="auto"/>
            <w:left w:val="none" w:sz="0" w:space="0" w:color="auto"/>
            <w:bottom w:val="none" w:sz="0" w:space="0" w:color="auto"/>
            <w:right w:val="none" w:sz="0" w:space="0" w:color="auto"/>
          </w:divBdr>
        </w:div>
        <w:div w:id="1255742708">
          <w:marLeft w:val="0"/>
          <w:marRight w:val="0"/>
          <w:marTop w:val="0"/>
          <w:marBottom w:val="0"/>
          <w:divBdr>
            <w:top w:val="none" w:sz="0" w:space="0" w:color="auto"/>
            <w:left w:val="none" w:sz="0" w:space="0" w:color="auto"/>
            <w:bottom w:val="none" w:sz="0" w:space="0" w:color="auto"/>
            <w:right w:val="none" w:sz="0" w:space="0" w:color="auto"/>
          </w:divBdr>
        </w:div>
        <w:div w:id="1041900274">
          <w:marLeft w:val="0"/>
          <w:marRight w:val="0"/>
          <w:marTop w:val="0"/>
          <w:marBottom w:val="0"/>
          <w:divBdr>
            <w:top w:val="none" w:sz="0" w:space="0" w:color="auto"/>
            <w:left w:val="none" w:sz="0" w:space="0" w:color="auto"/>
            <w:bottom w:val="none" w:sz="0" w:space="0" w:color="auto"/>
            <w:right w:val="none" w:sz="0" w:space="0" w:color="auto"/>
          </w:divBdr>
        </w:div>
        <w:div w:id="684286066">
          <w:marLeft w:val="0"/>
          <w:marRight w:val="0"/>
          <w:marTop w:val="0"/>
          <w:marBottom w:val="0"/>
          <w:divBdr>
            <w:top w:val="none" w:sz="0" w:space="0" w:color="auto"/>
            <w:left w:val="none" w:sz="0" w:space="0" w:color="auto"/>
            <w:bottom w:val="none" w:sz="0" w:space="0" w:color="auto"/>
            <w:right w:val="none" w:sz="0" w:space="0" w:color="auto"/>
          </w:divBdr>
        </w:div>
        <w:div w:id="481427729">
          <w:marLeft w:val="0"/>
          <w:marRight w:val="0"/>
          <w:marTop w:val="0"/>
          <w:marBottom w:val="0"/>
          <w:divBdr>
            <w:top w:val="none" w:sz="0" w:space="0" w:color="auto"/>
            <w:left w:val="none" w:sz="0" w:space="0" w:color="auto"/>
            <w:bottom w:val="none" w:sz="0" w:space="0" w:color="auto"/>
            <w:right w:val="none" w:sz="0" w:space="0" w:color="auto"/>
          </w:divBdr>
        </w:div>
        <w:div w:id="200654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2024-03-01T22:52:00Z</dcterms:created>
  <dcterms:modified xsi:type="dcterms:W3CDTF">2024-03-01T23:38:00Z</dcterms:modified>
</cp:coreProperties>
</file>