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26AF0" w14:textId="671BBC47" w:rsidR="00B96AC5" w:rsidRPr="009105D9" w:rsidRDefault="009105D9" w:rsidP="009105D9">
      <w:pPr>
        <w:pStyle w:val="NoSpacing"/>
        <w:jc w:val="center"/>
        <w:rPr>
          <w:rFonts w:ascii="Avenir Next" w:hAnsi="Avenir Next"/>
          <w:b/>
          <w:w w:val="105"/>
        </w:rPr>
      </w:pPr>
      <w:r w:rsidRPr="009105D9">
        <w:rPr>
          <w:rFonts w:ascii="Avenir Next" w:hAnsi="Avenir Next"/>
          <w:b/>
          <w:w w:val="105"/>
        </w:rPr>
        <w:t>Jesus and the Eleven</w:t>
      </w:r>
    </w:p>
    <w:p w14:paraId="2E12E8CE" w14:textId="77777777" w:rsidR="009105D9" w:rsidRPr="009105D9" w:rsidRDefault="009105D9" w:rsidP="009105D9">
      <w:pPr>
        <w:pStyle w:val="NoSpacing"/>
        <w:rPr>
          <w:rFonts w:ascii="Avenir Next" w:hAnsi="Avenir Next"/>
        </w:rPr>
      </w:pPr>
    </w:p>
    <w:p w14:paraId="515D66D6" w14:textId="77777777" w:rsidR="009105D9" w:rsidRPr="009105D9" w:rsidRDefault="009105D9" w:rsidP="009105D9">
      <w:pPr>
        <w:pStyle w:val="NoSpacing"/>
        <w:rPr>
          <w:rFonts w:ascii="Avenir Next" w:hAnsi="Avenir Next"/>
          <w:b/>
          <w:u w:val="single"/>
        </w:rPr>
      </w:pPr>
      <w:r w:rsidRPr="009105D9">
        <w:rPr>
          <w:rFonts w:ascii="Avenir Next" w:hAnsi="Avenir Next"/>
          <w:b/>
          <w:u w:val="single"/>
        </w:rPr>
        <w:t>The Word</w:t>
      </w:r>
    </w:p>
    <w:p w14:paraId="775D61A2" w14:textId="25B6F511" w:rsidR="00B96AC5" w:rsidRDefault="009105D9" w:rsidP="009105D9">
      <w:pPr>
        <w:pStyle w:val="NoSpacing"/>
        <w:rPr>
          <w:rFonts w:ascii="Avenir Next" w:hAnsi="Avenir Next"/>
        </w:rPr>
      </w:pPr>
      <w:r>
        <w:rPr>
          <w:rFonts w:ascii="Avenir Next" w:hAnsi="Avenir Next"/>
        </w:rPr>
        <w:t xml:space="preserve">Read together </w:t>
      </w:r>
      <w:r w:rsidR="00B96AC5" w:rsidRPr="009105D9">
        <w:rPr>
          <w:rFonts w:ascii="Avenir Next" w:hAnsi="Avenir Next"/>
        </w:rPr>
        <w:t>Matthew 28:16-20</w:t>
      </w:r>
    </w:p>
    <w:p w14:paraId="34049923" w14:textId="2F73AF0E" w:rsidR="009105D9" w:rsidRDefault="009105D9" w:rsidP="009105D9">
      <w:pPr>
        <w:pStyle w:val="NoSpacing"/>
        <w:rPr>
          <w:rFonts w:ascii="Avenir Next" w:hAnsi="Avenir Next"/>
        </w:rPr>
      </w:pPr>
    </w:p>
    <w:p w14:paraId="040F6FAD" w14:textId="55EF12A3" w:rsidR="009105D9" w:rsidRPr="00907552" w:rsidRDefault="009105D9" w:rsidP="009105D9">
      <w:pPr>
        <w:pStyle w:val="NoSpacing"/>
        <w:rPr>
          <w:rFonts w:ascii="Avenir Next" w:hAnsi="Avenir Next"/>
          <w:b/>
          <w:u w:val="single"/>
        </w:rPr>
      </w:pPr>
      <w:r w:rsidRPr="00907552">
        <w:rPr>
          <w:rFonts w:ascii="Avenir Next" w:hAnsi="Avenir Next"/>
          <w:b/>
          <w:u w:val="single"/>
        </w:rPr>
        <w:t>The Big Idea</w:t>
      </w:r>
    </w:p>
    <w:p w14:paraId="4FAACF1B" w14:textId="2CDAEAA9" w:rsidR="009105D9" w:rsidRDefault="00907552" w:rsidP="009105D9">
      <w:pPr>
        <w:pStyle w:val="NoSpacing"/>
        <w:rPr>
          <w:rFonts w:ascii="Avenir Next" w:hAnsi="Avenir Next"/>
        </w:rPr>
      </w:pPr>
      <w:r>
        <w:rPr>
          <w:rFonts w:ascii="Avenir Next" w:hAnsi="Avenir Next"/>
        </w:rPr>
        <w:t>The heart of the Great Commission is the call to make disciples</w:t>
      </w:r>
    </w:p>
    <w:p w14:paraId="656913CF" w14:textId="77777777" w:rsidR="00907552" w:rsidRDefault="00907552" w:rsidP="009105D9">
      <w:pPr>
        <w:pStyle w:val="NoSpacing"/>
        <w:rPr>
          <w:rFonts w:ascii="Avenir Next" w:hAnsi="Avenir Next"/>
        </w:rPr>
      </w:pPr>
    </w:p>
    <w:p w14:paraId="0B9545B6" w14:textId="3A43FFF8" w:rsidR="009105D9" w:rsidRPr="00907552" w:rsidRDefault="009105D9" w:rsidP="009105D9">
      <w:pPr>
        <w:pStyle w:val="NoSpacing"/>
        <w:rPr>
          <w:rFonts w:ascii="Avenir Next" w:hAnsi="Avenir Next"/>
          <w:b/>
          <w:u w:val="single"/>
        </w:rPr>
      </w:pPr>
      <w:r w:rsidRPr="00907552">
        <w:rPr>
          <w:rFonts w:ascii="Avenir Next" w:hAnsi="Avenir Next"/>
          <w:b/>
          <w:u w:val="single"/>
        </w:rPr>
        <w:t>Questions for Discussion</w:t>
      </w:r>
    </w:p>
    <w:p w14:paraId="596788A5" w14:textId="77777777" w:rsidR="00D851A6" w:rsidRDefault="009105D9" w:rsidP="009105D9">
      <w:pPr>
        <w:pStyle w:val="NoSpacing"/>
        <w:rPr>
          <w:rFonts w:ascii="Avenir Next" w:hAnsi="Avenir Next"/>
        </w:rPr>
      </w:pPr>
      <w:r>
        <w:rPr>
          <w:rFonts w:ascii="Avenir Next" w:hAnsi="Avenir Next"/>
        </w:rPr>
        <w:t xml:space="preserve">1.  </w:t>
      </w:r>
      <w:r w:rsidR="00D851A6">
        <w:rPr>
          <w:rFonts w:ascii="Avenir Next" w:hAnsi="Avenir Next"/>
        </w:rPr>
        <w:t>How did Sunday’s sermon compare/contrast with your previous understanding of the great commission?</w:t>
      </w:r>
    </w:p>
    <w:p w14:paraId="2571B809" w14:textId="77777777" w:rsidR="00D851A6" w:rsidRDefault="00D851A6" w:rsidP="009105D9">
      <w:pPr>
        <w:pStyle w:val="NoSpacing"/>
        <w:rPr>
          <w:rFonts w:ascii="Avenir Next" w:hAnsi="Avenir Next"/>
        </w:rPr>
      </w:pPr>
    </w:p>
    <w:p w14:paraId="5DBF93E6" w14:textId="27378A3A" w:rsidR="009105D9" w:rsidRDefault="00D851A6" w:rsidP="009105D9">
      <w:pPr>
        <w:pStyle w:val="NoSpacing"/>
        <w:rPr>
          <w:rFonts w:ascii="Avenir Next" w:hAnsi="Avenir Next"/>
        </w:rPr>
      </w:pPr>
      <w:r>
        <w:rPr>
          <w:rFonts w:ascii="Avenir Next" w:hAnsi="Avenir Next"/>
        </w:rPr>
        <w:t xml:space="preserve">2.  </w:t>
      </w:r>
      <w:proofErr w:type="spellStart"/>
      <w:r>
        <w:rPr>
          <w:rFonts w:ascii="Avenir Next" w:hAnsi="Avenir Next"/>
        </w:rPr>
        <w:t>Consider</w:t>
      </w:r>
      <w:proofErr w:type="spellEnd"/>
      <w:r>
        <w:rPr>
          <w:rFonts w:ascii="Avenir Next" w:hAnsi="Avenir Next"/>
        </w:rPr>
        <w:t xml:space="preserve"> the definition of making disciples given on Sunday: “</w:t>
      </w:r>
      <w:r>
        <w:rPr>
          <w:rFonts w:ascii="Avenir Next" w:hAnsi="Avenir Next"/>
          <w:lang w:bidi="he-IL"/>
        </w:rPr>
        <w:t xml:space="preserve">To </w:t>
      </w:r>
      <w:r w:rsidRPr="009105D9">
        <w:rPr>
          <w:rFonts w:ascii="Avenir Next" w:hAnsi="Avenir Next"/>
          <w:lang w:bidi="he-IL"/>
        </w:rPr>
        <w:t>make disciples</w:t>
      </w:r>
      <w:r>
        <w:rPr>
          <w:rFonts w:ascii="Avenir Next" w:hAnsi="Avenir Next"/>
          <w:lang w:bidi="he-IL"/>
        </w:rPr>
        <w:t xml:space="preserve"> </w:t>
      </w:r>
      <w:r w:rsidRPr="009105D9">
        <w:rPr>
          <w:rFonts w:ascii="Avenir Next" w:hAnsi="Avenir Next"/>
          <w:lang w:bidi="he-IL"/>
        </w:rPr>
        <w:t>means work</w:t>
      </w:r>
      <w:r>
        <w:rPr>
          <w:rFonts w:ascii="Avenir Next" w:hAnsi="Avenir Next"/>
          <w:lang w:bidi="he-IL"/>
        </w:rPr>
        <w:t>ing</w:t>
      </w:r>
      <w:r w:rsidRPr="009105D9">
        <w:rPr>
          <w:rFonts w:ascii="Avenir Next" w:hAnsi="Avenir Next"/>
          <w:lang w:bidi="he-IL"/>
        </w:rPr>
        <w:t xml:space="preserve"> with people to help them become a convinced follow of Jesus, adhering to Him</w:t>
      </w:r>
      <w:r>
        <w:rPr>
          <w:rFonts w:ascii="Avenir Next" w:hAnsi="Avenir Next"/>
          <w:lang w:bidi="he-IL"/>
        </w:rPr>
        <w:t xml:space="preserve">, </w:t>
      </w:r>
      <w:r w:rsidRPr="009105D9">
        <w:rPr>
          <w:rFonts w:ascii="Avenir Next" w:hAnsi="Avenir Next"/>
          <w:lang w:bidi="he-IL"/>
        </w:rPr>
        <w:t>understanding His teaching</w:t>
      </w:r>
      <w:r>
        <w:rPr>
          <w:rFonts w:ascii="Avenir Next" w:hAnsi="Avenir Next"/>
          <w:lang w:bidi="he-IL"/>
        </w:rPr>
        <w:t>,</w:t>
      </w:r>
      <w:r w:rsidRPr="009105D9">
        <w:rPr>
          <w:rFonts w:ascii="Avenir Next" w:hAnsi="Avenir Next"/>
          <w:lang w:bidi="he-IL"/>
        </w:rPr>
        <w:t xml:space="preserve"> and proficient in the application of His teaching</w:t>
      </w:r>
      <w:r>
        <w:rPr>
          <w:rFonts w:ascii="Avenir Next" w:hAnsi="Avenir Next"/>
          <w:lang w:bidi="he-IL"/>
        </w:rPr>
        <w:t xml:space="preserve">.”  As you consider that definition, how are you doing in becoming a disciple yourself?  How are you doing in making disciples?  </w:t>
      </w:r>
    </w:p>
    <w:p w14:paraId="608A722B" w14:textId="3A4AC891" w:rsidR="00907552" w:rsidRDefault="00907552" w:rsidP="009105D9">
      <w:pPr>
        <w:pStyle w:val="NoSpacing"/>
        <w:rPr>
          <w:rFonts w:ascii="Avenir Next" w:hAnsi="Avenir Next"/>
        </w:rPr>
      </w:pPr>
    </w:p>
    <w:p w14:paraId="61FD408F" w14:textId="0EF30217" w:rsidR="00907552" w:rsidRDefault="00D851A6" w:rsidP="009105D9">
      <w:pPr>
        <w:pStyle w:val="NoSpacing"/>
        <w:rPr>
          <w:rFonts w:ascii="Avenir Next" w:hAnsi="Avenir Next"/>
        </w:rPr>
      </w:pPr>
      <w:r>
        <w:rPr>
          <w:rFonts w:ascii="Avenir Next" w:hAnsi="Avenir Next"/>
        </w:rPr>
        <w:t xml:space="preserve">3.  </w:t>
      </w:r>
      <w:r w:rsidR="00907552">
        <w:rPr>
          <w:rFonts w:ascii="Avenir Next" w:hAnsi="Avenir Next"/>
        </w:rPr>
        <w:t>As you consider what making disciples entails, how could</w:t>
      </w:r>
      <w:r>
        <w:rPr>
          <w:rFonts w:ascii="Avenir Next" w:hAnsi="Avenir Next"/>
        </w:rPr>
        <w:t xml:space="preserve"> Grace Fellowship</w:t>
      </w:r>
      <w:r w:rsidR="00907552">
        <w:rPr>
          <w:rFonts w:ascii="Avenir Next" w:hAnsi="Avenir Next"/>
        </w:rPr>
        <w:t xml:space="preserve"> grow in being more faithful to that call</w:t>
      </w:r>
      <w:r>
        <w:rPr>
          <w:rFonts w:ascii="Avenir Next" w:hAnsi="Avenir Next"/>
        </w:rPr>
        <w:t xml:space="preserve"> as a church</w:t>
      </w:r>
      <w:r w:rsidR="00907552">
        <w:rPr>
          <w:rFonts w:ascii="Avenir Next" w:hAnsi="Avenir Next"/>
        </w:rPr>
        <w:t xml:space="preserve">? </w:t>
      </w:r>
    </w:p>
    <w:p w14:paraId="332897F0" w14:textId="3759988C" w:rsidR="00D851A6" w:rsidRDefault="00D851A6" w:rsidP="009105D9">
      <w:pPr>
        <w:pStyle w:val="NoSpacing"/>
        <w:rPr>
          <w:rFonts w:ascii="Avenir Next" w:hAnsi="Avenir Next"/>
        </w:rPr>
      </w:pPr>
    </w:p>
    <w:p w14:paraId="033DFBD8" w14:textId="4C0F3525" w:rsidR="00D851A6" w:rsidRDefault="00D851A6" w:rsidP="009105D9">
      <w:pPr>
        <w:pStyle w:val="NoSpacing"/>
        <w:rPr>
          <w:rFonts w:ascii="Avenir Next" w:hAnsi="Avenir Next"/>
        </w:rPr>
      </w:pPr>
      <w:r>
        <w:rPr>
          <w:rFonts w:ascii="Avenir Next" w:hAnsi="Avenir Next"/>
        </w:rPr>
        <w:t xml:space="preserve">4. Sunday’s sermon concluded by contrasting churches that only focus on saving lost people with churches that only focus on helping believers grow.  Do you think every church should be focused on making disciples in the holistic sense, or is there room for churches to “specialize” in one stage of the discipleship path?  </w:t>
      </w:r>
    </w:p>
    <w:p w14:paraId="7F892B78" w14:textId="77777777" w:rsidR="009105D9" w:rsidRDefault="009105D9" w:rsidP="009105D9">
      <w:pPr>
        <w:pStyle w:val="NoSpacing"/>
        <w:rPr>
          <w:rFonts w:ascii="Avenir Next" w:hAnsi="Avenir Next"/>
        </w:rPr>
      </w:pPr>
    </w:p>
    <w:p w14:paraId="3D01014C" w14:textId="67428F87" w:rsidR="009105D9" w:rsidRPr="00D851A6" w:rsidRDefault="009105D9" w:rsidP="009105D9">
      <w:pPr>
        <w:pStyle w:val="NoSpacing"/>
        <w:rPr>
          <w:rFonts w:ascii="Avenir Next" w:hAnsi="Avenir Next"/>
          <w:b/>
          <w:u w:val="single"/>
        </w:rPr>
      </w:pPr>
      <w:r w:rsidRPr="00D851A6">
        <w:rPr>
          <w:rFonts w:ascii="Avenir Next" w:hAnsi="Avenir Next"/>
          <w:b/>
          <w:u w:val="single"/>
        </w:rPr>
        <w:t>Sermon Outline</w:t>
      </w:r>
    </w:p>
    <w:p w14:paraId="1C487DA7" w14:textId="3955B25F" w:rsidR="003509FB" w:rsidRPr="009105D9" w:rsidRDefault="009105D9" w:rsidP="009105D9">
      <w:pPr>
        <w:pStyle w:val="NoSpacing"/>
        <w:rPr>
          <w:rFonts w:ascii="Avenir Next" w:hAnsi="Avenir Next"/>
        </w:rPr>
      </w:pPr>
      <w:r>
        <w:rPr>
          <w:rFonts w:ascii="Avenir Next" w:hAnsi="Avenir Next"/>
        </w:rPr>
        <w:t xml:space="preserve">I.  </w:t>
      </w:r>
      <w:r w:rsidR="003509FB" w:rsidRPr="009105D9">
        <w:rPr>
          <w:rFonts w:ascii="Avenir Next" w:hAnsi="Avenir Next"/>
        </w:rPr>
        <w:t xml:space="preserve">Introduction </w:t>
      </w:r>
    </w:p>
    <w:p w14:paraId="3389040F" w14:textId="77777777" w:rsidR="009105D9" w:rsidRDefault="009105D9" w:rsidP="009105D9">
      <w:pPr>
        <w:pStyle w:val="NoSpacing"/>
        <w:ind w:left="720"/>
        <w:rPr>
          <w:rFonts w:ascii="Avenir Next" w:hAnsi="Avenir Next"/>
          <w:bCs/>
        </w:rPr>
      </w:pPr>
      <w:r>
        <w:rPr>
          <w:rFonts w:ascii="Avenir Next" w:hAnsi="Avenir Next"/>
          <w:bCs/>
        </w:rPr>
        <w:t xml:space="preserve">A.  </w:t>
      </w:r>
      <w:r w:rsidR="00F64B67" w:rsidRPr="009105D9">
        <w:rPr>
          <w:rFonts w:ascii="Avenir Next" w:hAnsi="Avenir Next"/>
          <w:bCs/>
        </w:rPr>
        <w:t>Sometimes treasure is closer than we realize, sometimes even right “under our own pillow”</w:t>
      </w:r>
      <w:bookmarkStart w:id="0" w:name="_GoBack"/>
      <w:bookmarkEnd w:id="0"/>
    </w:p>
    <w:p w14:paraId="76CE66F6" w14:textId="657E1E5F" w:rsidR="009105D9" w:rsidRDefault="009105D9" w:rsidP="009105D9">
      <w:pPr>
        <w:pStyle w:val="NoSpacing"/>
        <w:ind w:left="720"/>
        <w:rPr>
          <w:rFonts w:ascii="Avenir Next" w:hAnsi="Avenir Next"/>
          <w:bCs/>
        </w:rPr>
      </w:pPr>
      <w:r>
        <w:rPr>
          <w:rFonts w:ascii="Avenir Next" w:hAnsi="Avenir Next"/>
          <w:bCs/>
        </w:rPr>
        <w:t>B.  The Great Commission is like that.  When we think of this passage, we often think of evangelism, conversions, soul winning,</w:t>
      </w:r>
      <w:r w:rsidR="00C91DED">
        <w:rPr>
          <w:rFonts w:ascii="Avenir Next" w:hAnsi="Avenir Next"/>
          <w:bCs/>
        </w:rPr>
        <w:t xml:space="preserve"> church planting,</w:t>
      </w:r>
      <w:r>
        <w:rPr>
          <w:rFonts w:ascii="Avenir Next" w:hAnsi="Avenir Next"/>
          <w:bCs/>
        </w:rPr>
        <w:t xml:space="preserve"> etc. but there is something else there</w:t>
      </w:r>
      <w:r w:rsidR="00F64B67" w:rsidRPr="009105D9">
        <w:rPr>
          <w:rFonts w:ascii="Avenir Next" w:hAnsi="Avenir Next"/>
          <w:bCs/>
        </w:rPr>
        <w:t xml:space="preserve"> </w:t>
      </w:r>
      <w:r>
        <w:rPr>
          <w:rFonts w:ascii="Avenir Next" w:hAnsi="Avenir Next"/>
          <w:bCs/>
        </w:rPr>
        <w:t>right under our pillow.</w:t>
      </w:r>
    </w:p>
    <w:p w14:paraId="090E20E5" w14:textId="27A8ADFF" w:rsidR="00B96AC5" w:rsidRDefault="00B96AC5" w:rsidP="009105D9">
      <w:pPr>
        <w:pStyle w:val="NoSpacing"/>
        <w:rPr>
          <w:rFonts w:ascii="Avenir Next" w:hAnsi="Avenir Next"/>
          <w:b/>
        </w:rPr>
      </w:pPr>
    </w:p>
    <w:p w14:paraId="0D27CE0E" w14:textId="7DBC5B47" w:rsidR="009105D9" w:rsidRDefault="009105D9" w:rsidP="009105D9">
      <w:pPr>
        <w:pStyle w:val="NoSpacing"/>
        <w:rPr>
          <w:rFonts w:ascii="Avenir Next" w:hAnsi="Avenir Next"/>
        </w:rPr>
      </w:pPr>
      <w:r>
        <w:rPr>
          <w:rFonts w:ascii="Avenir Next" w:hAnsi="Avenir Next"/>
        </w:rPr>
        <w:t>II.  The Grammar of the Great Commission</w:t>
      </w:r>
    </w:p>
    <w:p w14:paraId="3E06BE29" w14:textId="207A9726" w:rsidR="009105D9" w:rsidRPr="009105D9" w:rsidRDefault="009105D9" w:rsidP="00C91DED">
      <w:pPr>
        <w:pStyle w:val="NoSpacing"/>
        <w:ind w:left="720"/>
        <w:rPr>
          <w:rFonts w:ascii="Avenir Next" w:hAnsi="Avenir Next"/>
        </w:rPr>
      </w:pPr>
      <w:r>
        <w:rPr>
          <w:rFonts w:ascii="Avenir Next" w:hAnsi="Avenir Next"/>
        </w:rPr>
        <w:t xml:space="preserve">A.  We </w:t>
      </w:r>
      <w:r w:rsidR="00C91DED">
        <w:rPr>
          <w:rFonts w:ascii="Avenir Next" w:hAnsi="Avenir Next"/>
        </w:rPr>
        <w:t xml:space="preserve">often </w:t>
      </w:r>
      <w:r>
        <w:rPr>
          <w:rFonts w:ascii="Avenir Next" w:hAnsi="Avenir Next"/>
        </w:rPr>
        <w:t>read these words as four commands: go, make, teach, baptize</w:t>
      </w:r>
      <w:r w:rsidR="00C91DED">
        <w:rPr>
          <w:rFonts w:ascii="Avenir Next" w:hAnsi="Avenir Next"/>
        </w:rPr>
        <w:t>.  B</w:t>
      </w:r>
      <w:r>
        <w:rPr>
          <w:rFonts w:ascii="Avenir Next" w:hAnsi="Avenir Next"/>
        </w:rPr>
        <w:t>ut the</w:t>
      </w:r>
      <w:r w:rsidR="00C91DED">
        <w:rPr>
          <w:rFonts w:ascii="Avenir Next" w:hAnsi="Avenir Next"/>
        </w:rPr>
        <w:t xml:space="preserve"> original</w:t>
      </w:r>
      <w:r>
        <w:rPr>
          <w:rFonts w:ascii="Avenir Next" w:hAnsi="Avenir Next"/>
        </w:rPr>
        <w:t xml:space="preserve"> Greek grammar actually only gives us one command</w:t>
      </w:r>
      <w:r w:rsidR="00C91DED">
        <w:rPr>
          <w:rFonts w:ascii="Avenir Next" w:hAnsi="Avenir Next"/>
        </w:rPr>
        <w:t>/imperative</w:t>
      </w:r>
      <w:r>
        <w:rPr>
          <w:rFonts w:ascii="Avenir Next" w:hAnsi="Avenir Next"/>
        </w:rPr>
        <w:t xml:space="preserve">:  “make disciples.” </w:t>
      </w:r>
      <w:r w:rsidR="00C91DED">
        <w:rPr>
          <w:rFonts w:ascii="Avenir Next" w:hAnsi="Avenir Next"/>
        </w:rPr>
        <w:t xml:space="preserve"> So making disciples is the focus. </w:t>
      </w:r>
    </w:p>
    <w:p w14:paraId="3BF87976" w14:textId="04EA4E5C" w:rsidR="00B96AC5" w:rsidRPr="009105D9" w:rsidRDefault="00C91DED" w:rsidP="00C91DED">
      <w:pPr>
        <w:pStyle w:val="NoSpacing"/>
        <w:ind w:left="720"/>
        <w:rPr>
          <w:rFonts w:ascii="Avenir Next" w:hAnsi="Avenir Next"/>
          <w:lang w:bidi="he-IL"/>
        </w:rPr>
      </w:pPr>
      <w:r>
        <w:rPr>
          <w:rFonts w:ascii="Avenir Next" w:hAnsi="Avenir Next"/>
          <w:lang w:bidi="he-IL"/>
        </w:rPr>
        <w:t xml:space="preserve">B.  So there is one command with three participles associated with that command: going, baptizing, and teaching. </w:t>
      </w:r>
    </w:p>
    <w:p w14:paraId="431792D7" w14:textId="1A054095" w:rsidR="00B96AC5" w:rsidRPr="00C91DED" w:rsidRDefault="00B96AC5" w:rsidP="009105D9">
      <w:pPr>
        <w:pStyle w:val="NoSpacing"/>
        <w:rPr>
          <w:rFonts w:ascii="Avenir Next" w:hAnsi="Avenir Next"/>
        </w:rPr>
      </w:pPr>
    </w:p>
    <w:p w14:paraId="568B5B4F" w14:textId="13758CE3" w:rsidR="00C91DED" w:rsidRDefault="00C91DED" w:rsidP="009105D9">
      <w:pPr>
        <w:pStyle w:val="NoSpacing"/>
        <w:rPr>
          <w:rFonts w:ascii="Avenir Next" w:hAnsi="Avenir Next"/>
        </w:rPr>
      </w:pPr>
      <w:r w:rsidRPr="00C91DED">
        <w:rPr>
          <w:rFonts w:ascii="Avenir Next" w:hAnsi="Avenir Next"/>
        </w:rPr>
        <w:t xml:space="preserve">III.  </w:t>
      </w:r>
      <w:r>
        <w:rPr>
          <w:rFonts w:ascii="Avenir Next" w:hAnsi="Avenir Next"/>
        </w:rPr>
        <w:t>The command to make disciples</w:t>
      </w:r>
    </w:p>
    <w:p w14:paraId="1FAA92BE" w14:textId="0C8D4005" w:rsidR="00C91DED" w:rsidRDefault="00C91DED" w:rsidP="00C91DED">
      <w:pPr>
        <w:pStyle w:val="NoSpacing"/>
        <w:ind w:left="720"/>
        <w:rPr>
          <w:rFonts w:ascii="Avenir Next" w:hAnsi="Avenir Next"/>
        </w:rPr>
      </w:pPr>
      <w:r>
        <w:rPr>
          <w:rFonts w:ascii="Avenir Next" w:hAnsi="Avenir Next"/>
        </w:rPr>
        <w:t xml:space="preserve">A.   There are two other times in Matthew where this idea of making disciples is </w:t>
      </w:r>
      <w:r>
        <w:rPr>
          <w:rFonts w:ascii="Avenir Next" w:hAnsi="Avenir Next"/>
        </w:rPr>
        <w:lastRenderedPageBreak/>
        <w:t>discussed</w:t>
      </w:r>
    </w:p>
    <w:p w14:paraId="15BACC18" w14:textId="11BE8219" w:rsidR="00DF7D63" w:rsidRDefault="00C91DED" w:rsidP="00C91DED">
      <w:pPr>
        <w:pStyle w:val="NoSpacing"/>
        <w:ind w:left="1440"/>
        <w:rPr>
          <w:rFonts w:ascii="Avenir Next" w:hAnsi="Avenir Next"/>
          <w:i/>
          <w:lang w:bidi="he-IL"/>
        </w:rPr>
      </w:pPr>
      <w:r>
        <w:rPr>
          <w:rFonts w:ascii="Avenir Next" w:hAnsi="Avenir Next"/>
        </w:rPr>
        <w:t xml:space="preserve">1.  Matthew 13:52:  </w:t>
      </w:r>
      <w:r w:rsidR="00DF7D63" w:rsidRPr="009105D9">
        <w:rPr>
          <w:rFonts w:ascii="Avenir Next" w:hAnsi="Avenir Next"/>
          <w:i/>
          <w:lang w:bidi="he-IL"/>
        </w:rPr>
        <w:t>He said to them, "Therefore every teacher of the law who has been instructed</w:t>
      </w:r>
      <w:r>
        <w:rPr>
          <w:rFonts w:ascii="Avenir Next" w:hAnsi="Avenir Next"/>
          <w:i/>
          <w:lang w:bidi="he-IL"/>
        </w:rPr>
        <w:t xml:space="preserve"> (that’s the same word as “make disciples”)</w:t>
      </w:r>
      <w:r w:rsidR="00DF7D63" w:rsidRPr="009105D9">
        <w:rPr>
          <w:rFonts w:ascii="Avenir Next" w:hAnsi="Avenir Next"/>
          <w:i/>
          <w:lang w:bidi="he-IL"/>
        </w:rPr>
        <w:t xml:space="preserve"> about the kingdom of heaven is like the owner of a house who brings out of his storeroom new treasures as well as old."</w:t>
      </w:r>
      <w:r>
        <w:rPr>
          <w:rFonts w:ascii="Avenir Next" w:hAnsi="Avenir Next"/>
          <w:i/>
          <w:lang w:bidi="he-IL"/>
        </w:rPr>
        <w:t xml:space="preserve">  </w:t>
      </w:r>
    </w:p>
    <w:p w14:paraId="5491C0B6" w14:textId="26034FFC" w:rsidR="00C91DED" w:rsidRPr="00C91DED" w:rsidRDefault="00C91DED" w:rsidP="00C91DED">
      <w:pPr>
        <w:pStyle w:val="NoSpacing"/>
        <w:ind w:left="2160"/>
        <w:rPr>
          <w:rFonts w:ascii="Avenir Next" w:hAnsi="Avenir Next"/>
        </w:rPr>
      </w:pPr>
      <w:r>
        <w:rPr>
          <w:rFonts w:ascii="Avenir Next" w:hAnsi="Avenir Next"/>
        </w:rPr>
        <w:t xml:space="preserve">a.  Consider how different translations translate this differently:  </w:t>
      </w:r>
      <w:r w:rsidRPr="009105D9">
        <w:rPr>
          <w:rFonts w:ascii="Avenir Next" w:hAnsi="Avenir Next"/>
          <w:lang w:bidi="he-IL"/>
        </w:rPr>
        <w:t>“become a disciple” (NAS), “instructed” (NIV, NKJ),  “been trained” (RSV)</w:t>
      </w:r>
    </w:p>
    <w:p w14:paraId="78A4704F" w14:textId="76E56CF8" w:rsidR="00DF7D63" w:rsidRPr="00C91DED" w:rsidRDefault="00C91DED" w:rsidP="00C91DED">
      <w:pPr>
        <w:pStyle w:val="NoSpacing"/>
        <w:ind w:left="2160"/>
        <w:rPr>
          <w:rFonts w:ascii="Avenir Next" w:hAnsi="Avenir Next" w:cs="Bwgrkl"/>
          <w:lang w:bidi="he-IL"/>
        </w:rPr>
      </w:pPr>
      <w:r>
        <w:rPr>
          <w:rFonts w:ascii="Avenir Next" w:hAnsi="Avenir Next" w:cs="Bwgrkl"/>
          <w:lang w:bidi="he-IL"/>
        </w:rPr>
        <w:t xml:space="preserve">b.  </w:t>
      </w:r>
      <w:r w:rsidR="00DF7D63" w:rsidRPr="00C91DED">
        <w:rPr>
          <w:rFonts w:ascii="Avenir Next" w:hAnsi="Avenir Next"/>
          <w:lang w:bidi="he-IL"/>
        </w:rPr>
        <w:t>Disciple</w:t>
      </w:r>
      <w:r w:rsidR="00DF7D63" w:rsidRPr="009105D9">
        <w:rPr>
          <w:rFonts w:ascii="Avenir Next" w:hAnsi="Avenir Next"/>
          <w:lang w:bidi="he-IL"/>
        </w:rPr>
        <w:t xml:space="preserve"> -  one who accepts and assists in spreading the doctrines of another</w:t>
      </w:r>
    </w:p>
    <w:p w14:paraId="2C7C07E2" w14:textId="6DAAED3F" w:rsidR="00DF7D63" w:rsidRPr="00C91DED" w:rsidRDefault="00C91DED" w:rsidP="00C91DED">
      <w:pPr>
        <w:pStyle w:val="NoSpacing"/>
        <w:ind w:left="2160"/>
        <w:rPr>
          <w:rFonts w:ascii="Avenir Next" w:hAnsi="Avenir Next"/>
          <w:lang w:bidi="he-IL"/>
        </w:rPr>
      </w:pPr>
      <w:r w:rsidRPr="00C91DED">
        <w:rPr>
          <w:rFonts w:ascii="Avenir Next" w:hAnsi="Avenir Next"/>
          <w:lang w:bidi="he-IL"/>
        </w:rPr>
        <w:t xml:space="preserve">c.  </w:t>
      </w:r>
      <w:r w:rsidR="00DF7D63" w:rsidRPr="00C91DED">
        <w:rPr>
          <w:rFonts w:ascii="Avenir Next" w:hAnsi="Avenir Next"/>
          <w:lang w:bidi="he-IL"/>
        </w:rPr>
        <w:t xml:space="preserve">Instruct - to give knowledge to </w:t>
      </w:r>
      <w:hyperlink r:id="rId5" w:history="1">
        <w:r w:rsidR="00DF7D63" w:rsidRPr="00C91DED">
          <w:rPr>
            <w:rFonts w:ascii="Avenir Next" w:hAnsi="Avenir Next"/>
            <w:lang w:bidi="he-IL"/>
          </w:rPr>
          <w:t>teach</w:t>
        </w:r>
      </w:hyperlink>
      <w:r w:rsidR="00DF7D63" w:rsidRPr="00C91DED">
        <w:rPr>
          <w:rFonts w:ascii="Avenir Next" w:hAnsi="Avenir Next"/>
          <w:lang w:bidi="he-IL"/>
        </w:rPr>
        <w:t xml:space="preserve">, </w:t>
      </w:r>
      <w:hyperlink r:id="rId6" w:history="1">
        <w:r w:rsidR="00DF7D63" w:rsidRPr="00C91DED">
          <w:rPr>
            <w:rFonts w:ascii="Avenir Next" w:hAnsi="Avenir Next"/>
            <w:lang w:bidi="he-IL"/>
          </w:rPr>
          <w:t>train</w:t>
        </w:r>
      </w:hyperlink>
      <w:r w:rsidR="00DF7D63" w:rsidRPr="00C91DED">
        <w:rPr>
          <w:rFonts w:ascii="Avenir Next" w:hAnsi="Avenir Next"/>
          <w:lang w:bidi="he-IL"/>
        </w:rPr>
        <w:t>; to provide with authoritative information or advice</w:t>
      </w:r>
    </w:p>
    <w:p w14:paraId="46417448" w14:textId="2BD40227" w:rsidR="00DF7D63" w:rsidRPr="009105D9" w:rsidRDefault="00C91DED" w:rsidP="00C91DED">
      <w:pPr>
        <w:pStyle w:val="NoSpacing"/>
        <w:ind w:left="2160"/>
        <w:rPr>
          <w:rFonts w:ascii="Avenir Next" w:hAnsi="Avenir Next"/>
          <w:lang w:bidi="he-IL"/>
        </w:rPr>
      </w:pPr>
      <w:r w:rsidRPr="00C91DED">
        <w:rPr>
          <w:rFonts w:ascii="Avenir Next" w:hAnsi="Avenir Next"/>
          <w:lang w:bidi="he-IL"/>
        </w:rPr>
        <w:t xml:space="preserve">d.  </w:t>
      </w:r>
      <w:r w:rsidR="00DF7D63" w:rsidRPr="00C91DED">
        <w:rPr>
          <w:rFonts w:ascii="Avenir Next" w:hAnsi="Avenir Next"/>
          <w:lang w:bidi="he-IL"/>
        </w:rPr>
        <w:t xml:space="preserve">Trained - to form by instruction, discipline, or drill </w:t>
      </w:r>
      <w:r w:rsidR="00DF7D63" w:rsidRPr="00C91DED">
        <w:rPr>
          <w:rFonts w:ascii="Avenir Next" w:hAnsi="Avenir Next"/>
          <w:i/>
          <w:iCs/>
          <w:lang w:bidi="he-IL"/>
        </w:rPr>
        <w:t>b</w:t>
      </w:r>
      <w:r w:rsidR="00DF7D63" w:rsidRPr="00C91DED">
        <w:rPr>
          <w:rFonts w:ascii="Avenir Next" w:hAnsi="Avenir Next"/>
          <w:lang w:bidi="he-IL"/>
        </w:rPr>
        <w:t xml:space="preserve"> </w:t>
      </w:r>
      <w:r w:rsidR="00DF7D63" w:rsidRPr="00C91DED">
        <w:rPr>
          <w:rFonts w:ascii="Avenir Next" w:hAnsi="Avenir Next"/>
          <w:bCs/>
          <w:lang w:bidi="he-IL"/>
        </w:rPr>
        <w:t>:</w:t>
      </w:r>
      <w:r w:rsidR="00DF7D63" w:rsidRPr="00C91DED">
        <w:rPr>
          <w:rFonts w:ascii="Avenir Next" w:hAnsi="Avenir Next"/>
          <w:lang w:bidi="he-IL"/>
        </w:rPr>
        <w:t xml:space="preserve"> to teach so as to make fit, qualified</w:t>
      </w:r>
      <w:r w:rsidR="00DF7D63" w:rsidRPr="009105D9">
        <w:rPr>
          <w:rFonts w:ascii="Avenir Next" w:hAnsi="Avenir Next"/>
          <w:lang w:bidi="he-IL"/>
        </w:rPr>
        <w:t xml:space="preserve">, or proficient; to make prepared (as by </w:t>
      </w:r>
      <w:hyperlink r:id="rId7" w:anchor="#" w:tgtFrame="_blank" w:history="1">
        <w:r w:rsidR="00DF7D63" w:rsidRPr="009105D9">
          <w:rPr>
            <w:rFonts w:ascii="Avenir Next" w:hAnsi="Avenir Next"/>
            <w:lang w:bidi="he-IL"/>
          </w:rPr>
          <w:t>exercise</w:t>
        </w:r>
      </w:hyperlink>
      <w:r w:rsidR="00DF7D63" w:rsidRPr="009105D9">
        <w:rPr>
          <w:rFonts w:ascii="Avenir Next" w:hAnsi="Avenir Next"/>
          <w:lang w:bidi="he-IL"/>
        </w:rPr>
        <w:t>)</w:t>
      </w:r>
    </w:p>
    <w:p w14:paraId="787A72A6" w14:textId="77777777" w:rsidR="00C91DED" w:rsidRPr="009105D9" w:rsidRDefault="00C91DED" w:rsidP="00C91DED">
      <w:pPr>
        <w:pStyle w:val="NoSpacing"/>
        <w:ind w:left="1440"/>
        <w:rPr>
          <w:rFonts w:ascii="Avenir Next" w:hAnsi="Avenir Next"/>
          <w:lang w:bidi="he-IL"/>
        </w:rPr>
      </w:pPr>
      <w:r>
        <w:rPr>
          <w:rFonts w:ascii="Avenir Next" w:hAnsi="Avenir Next"/>
          <w:lang w:bidi="he-IL"/>
        </w:rPr>
        <w:t xml:space="preserve">2.  </w:t>
      </w:r>
      <w:r w:rsidR="00DF7D63" w:rsidRPr="009105D9">
        <w:rPr>
          <w:rFonts w:ascii="Avenir Next" w:hAnsi="Avenir Next"/>
          <w:lang w:bidi="he-IL"/>
        </w:rPr>
        <w:t xml:space="preserve"> </w:t>
      </w:r>
      <w:r w:rsidR="00513998" w:rsidRPr="009105D9">
        <w:rPr>
          <w:rFonts w:ascii="Avenir Next" w:hAnsi="Avenir Next"/>
          <w:lang w:bidi="he-IL"/>
        </w:rPr>
        <w:t>Matthew 27</w:t>
      </w:r>
      <w:r>
        <w:rPr>
          <w:rFonts w:ascii="Avenir Next" w:hAnsi="Avenir Next"/>
          <w:lang w:bidi="he-IL"/>
        </w:rPr>
        <w:t xml:space="preserve">:57: </w:t>
      </w:r>
      <w:r w:rsidRPr="009105D9">
        <w:rPr>
          <w:rFonts w:ascii="Avenir Next" w:hAnsi="Avenir Next"/>
          <w:i/>
          <w:lang w:bidi="he-IL"/>
        </w:rPr>
        <w:t>As evening approached, there came a rich man from Arimathea, named Joseph, who had himself become a disciple of Jesus</w:t>
      </w:r>
      <w:r w:rsidRPr="009105D9">
        <w:rPr>
          <w:rFonts w:ascii="Avenir Next" w:hAnsi="Avenir Next" w:cs="Arial"/>
          <w:lang w:bidi="he-IL"/>
        </w:rPr>
        <w:t>.</w:t>
      </w:r>
    </w:p>
    <w:p w14:paraId="04C9EBB3" w14:textId="29375477" w:rsidR="00513998" w:rsidRPr="009105D9" w:rsidRDefault="00C91DED" w:rsidP="00C91DED">
      <w:pPr>
        <w:pStyle w:val="NoSpacing"/>
        <w:ind w:left="720"/>
        <w:rPr>
          <w:rFonts w:ascii="Avenir Next" w:hAnsi="Avenir Next"/>
          <w:lang w:bidi="he-IL"/>
        </w:rPr>
      </w:pPr>
      <w:r>
        <w:rPr>
          <w:rFonts w:ascii="Avenir Next" w:hAnsi="Avenir Next"/>
          <w:lang w:bidi="he-IL"/>
        </w:rPr>
        <w:t>B.  So t</w:t>
      </w:r>
      <w:r w:rsidR="0031124C" w:rsidRPr="009105D9">
        <w:rPr>
          <w:rFonts w:ascii="Avenir Next" w:hAnsi="Avenir Next"/>
          <w:lang w:bidi="he-IL"/>
        </w:rPr>
        <w:t>o</w:t>
      </w:r>
      <w:r w:rsidR="00513998" w:rsidRPr="009105D9">
        <w:rPr>
          <w:rFonts w:ascii="Avenir Next" w:hAnsi="Avenir Next"/>
          <w:lang w:bidi="he-IL"/>
        </w:rPr>
        <w:t xml:space="preserve"> </w:t>
      </w:r>
      <w:r w:rsidR="006D6556" w:rsidRPr="009105D9">
        <w:rPr>
          <w:rFonts w:ascii="Avenir Next" w:hAnsi="Avenir Next"/>
          <w:lang w:bidi="he-IL"/>
        </w:rPr>
        <w:t>“make disciples” means work</w:t>
      </w:r>
      <w:r>
        <w:rPr>
          <w:rFonts w:ascii="Avenir Next" w:hAnsi="Avenir Next"/>
          <w:lang w:bidi="he-IL"/>
        </w:rPr>
        <w:t>ing</w:t>
      </w:r>
      <w:r w:rsidR="006D6556" w:rsidRPr="009105D9">
        <w:rPr>
          <w:rFonts w:ascii="Avenir Next" w:hAnsi="Avenir Next"/>
          <w:lang w:bidi="he-IL"/>
        </w:rPr>
        <w:t xml:space="preserve"> with people to help them become a convinced follow of Je</w:t>
      </w:r>
      <w:r w:rsidR="006C3F3E" w:rsidRPr="009105D9">
        <w:rPr>
          <w:rFonts w:ascii="Avenir Next" w:hAnsi="Avenir Next"/>
          <w:lang w:bidi="he-IL"/>
        </w:rPr>
        <w:t>sus, adhering to Him</w:t>
      </w:r>
      <w:r>
        <w:rPr>
          <w:rFonts w:ascii="Avenir Next" w:hAnsi="Avenir Next"/>
          <w:lang w:bidi="he-IL"/>
        </w:rPr>
        <w:t xml:space="preserve">, </w:t>
      </w:r>
      <w:r w:rsidR="006C3F3E" w:rsidRPr="009105D9">
        <w:rPr>
          <w:rFonts w:ascii="Avenir Next" w:hAnsi="Avenir Next"/>
          <w:lang w:bidi="he-IL"/>
        </w:rPr>
        <w:t>understanding His teaching</w:t>
      </w:r>
      <w:r>
        <w:rPr>
          <w:rFonts w:ascii="Avenir Next" w:hAnsi="Avenir Next"/>
          <w:lang w:bidi="he-IL"/>
        </w:rPr>
        <w:t>,</w:t>
      </w:r>
      <w:r w:rsidR="006C3F3E" w:rsidRPr="009105D9">
        <w:rPr>
          <w:rFonts w:ascii="Avenir Next" w:hAnsi="Avenir Next"/>
          <w:lang w:bidi="he-IL"/>
        </w:rPr>
        <w:t xml:space="preserve"> and proficient in the </w:t>
      </w:r>
      <w:r w:rsidR="0031124C" w:rsidRPr="009105D9">
        <w:rPr>
          <w:rFonts w:ascii="Avenir Next" w:hAnsi="Avenir Next"/>
          <w:lang w:bidi="he-IL"/>
        </w:rPr>
        <w:t>application of His teaching.</w:t>
      </w:r>
      <w:r>
        <w:rPr>
          <w:rFonts w:ascii="Avenir Next" w:hAnsi="Avenir Next"/>
          <w:lang w:bidi="he-IL"/>
        </w:rPr>
        <w:t xml:space="preserve"> </w:t>
      </w:r>
      <w:r w:rsidR="00380AB2" w:rsidRPr="009105D9">
        <w:rPr>
          <w:rFonts w:ascii="Avenir Next" w:hAnsi="Avenir Next"/>
          <w:lang w:bidi="he-IL"/>
        </w:rPr>
        <w:t xml:space="preserve"> Mak</w:t>
      </w:r>
      <w:r>
        <w:rPr>
          <w:rFonts w:ascii="Avenir Next" w:hAnsi="Avenir Next"/>
          <w:lang w:bidi="he-IL"/>
        </w:rPr>
        <w:t>ing</w:t>
      </w:r>
      <w:r w:rsidR="00380AB2" w:rsidRPr="009105D9">
        <w:rPr>
          <w:rFonts w:ascii="Avenir Next" w:hAnsi="Avenir Next"/>
          <w:lang w:bidi="he-IL"/>
        </w:rPr>
        <w:t xml:space="preserve"> disciples means helping someone go from not knowing about Jesus to living daily with the goal of becoming more and more like Him. </w:t>
      </w:r>
    </w:p>
    <w:p w14:paraId="29030F6E" w14:textId="77777777" w:rsidR="000F7A1C" w:rsidRPr="009105D9" w:rsidRDefault="000F7A1C" w:rsidP="009105D9">
      <w:pPr>
        <w:pStyle w:val="NoSpacing"/>
        <w:rPr>
          <w:rFonts w:ascii="Avenir Next" w:hAnsi="Avenir Next"/>
          <w:lang w:bidi="he-IL"/>
        </w:rPr>
      </w:pPr>
    </w:p>
    <w:p w14:paraId="72958757" w14:textId="7F037E0C" w:rsidR="00B96AC5" w:rsidRPr="00C91DED" w:rsidRDefault="00C91DED" w:rsidP="009105D9">
      <w:pPr>
        <w:pStyle w:val="NoSpacing"/>
        <w:rPr>
          <w:rFonts w:ascii="Avenir Next" w:hAnsi="Avenir Next"/>
          <w:lang w:bidi="he-IL"/>
        </w:rPr>
      </w:pPr>
      <w:r w:rsidRPr="00C91DED">
        <w:rPr>
          <w:rFonts w:ascii="Avenir Next" w:hAnsi="Avenir Next"/>
          <w:lang w:bidi="he-IL"/>
        </w:rPr>
        <w:t xml:space="preserve">IV. </w:t>
      </w:r>
      <w:r w:rsidR="00B96AC5" w:rsidRPr="00C91DED">
        <w:rPr>
          <w:rFonts w:ascii="Avenir Next" w:hAnsi="Avenir Next"/>
        </w:rPr>
        <w:t>Three Steps to Make Disc</w:t>
      </w:r>
      <w:r w:rsidR="006B523C" w:rsidRPr="00C91DED">
        <w:rPr>
          <w:rFonts w:ascii="Avenir Next" w:hAnsi="Avenir Next"/>
        </w:rPr>
        <w:t>i</w:t>
      </w:r>
      <w:r w:rsidR="00B96AC5" w:rsidRPr="00C91DED">
        <w:rPr>
          <w:rFonts w:ascii="Avenir Next" w:hAnsi="Avenir Next"/>
        </w:rPr>
        <w:t>ples</w:t>
      </w:r>
    </w:p>
    <w:p w14:paraId="65CCBDBC" w14:textId="2A8B6062" w:rsidR="00B96AC5" w:rsidRPr="00C91DED" w:rsidRDefault="00C91DED" w:rsidP="00C91DED">
      <w:pPr>
        <w:pStyle w:val="NoSpacing"/>
        <w:ind w:firstLine="720"/>
        <w:rPr>
          <w:rFonts w:ascii="Avenir Next" w:hAnsi="Avenir Next"/>
        </w:rPr>
      </w:pPr>
      <w:r>
        <w:rPr>
          <w:rFonts w:ascii="Avenir Next" w:hAnsi="Avenir Next"/>
        </w:rPr>
        <w:t>A.</w:t>
      </w:r>
      <w:r w:rsidR="00380AB2" w:rsidRPr="00C91DED">
        <w:rPr>
          <w:rFonts w:ascii="Avenir Next" w:hAnsi="Avenir Next"/>
        </w:rPr>
        <w:t xml:space="preserve"> </w:t>
      </w:r>
      <w:r w:rsidR="00B96AC5" w:rsidRPr="00C91DED">
        <w:rPr>
          <w:rFonts w:ascii="Avenir Next" w:hAnsi="Avenir Next"/>
        </w:rPr>
        <w:t>Going</w:t>
      </w:r>
    </w:p>
    <w:p w14:paraId="3ED77E4A" w14:textId="2B535D1A" w:rsidR="00B96AC5" w:rsidRPr="009105D9" w:rsidRDefault="00C91DED" w:rsidP="00C91DED">
      <w:pPr>
        <w:pStyle w:val="NoSpacing"/>
        <w:ind w:left="1440"/>
        <w:rPr>
          <w:rFonts w:ascii="Avenir Next" w:hAnsi="Avenir Next"/>
          <w:b/>
          <w:bCs/>
          <w:lang w:bidi="he-IL"/>
        </w:rPr>
      </w:pPr>
      <w:r>
        <w:rPr>
          <w:rFonts w:ascii="Avenir Next" w:hAnsi="Avenir Next"/>
        </w:rPr>
        <w:t xml:space="preserve">1.  </w:t>
      </w:r>
      <w:r w:rsidR="00B96AC5" w:rsidRPr="009105D9">
        <w:rPr>
          <w:rFonts w:ascii="Avenir Next" w:hAnsi="Avenir Next"/>
          <w:lang w:bidi="he-IL"/>
        </w:rPr>
        <w:t xml:space="preserve">The “going” of Matthew 28:19 is to Gentiles, heathens and pagans, to those outside of a relationship with God from every nation and people group, to those who have adopted other false religions and to those who have no belief at all; those who do not know about Jesus Christ as LORD and Savior of the world.  </w:t>
      </w:r>
    </w:p>
    <w:p w14:paraId="6C14AE2D" w14:textId="689F54BD" w:rsidR="00B96AC5" w:rsidRPr="00907552" w:rsidRDefault="00907552" w:rsidP="00907552">
      <w:pPr>
        <w:pStyle w:val="NoSpacing"/>
        <w:ind w:firstLine="720"/>
        <w:rPr>
          <w:rFonts w:ascii="Avenir Next" w:hAnsi="Avenir Next"/>
          <w:lang w:bidi="he-IL"/>
        </w:rPr>
      </w:pPr>
      <w:r w:rsidRPr="00907552">
        <w:rPr>
          <w:rFonts w:ascii="Avenir Next" w:hAnsi="Avenir Next"/>
          <w:bCs/>
          <w:lang w:bidi="he-IL"/>
        </w:rPr>
        <w:t xml:space="preserve">B.  </w:t>
      </w:r>
      <w:r w:rsidR="00B96AC5" w:rsidRPr="00907552">
        <w:rPr>
          <w:rFonts w:ascii="Avenir Next" w:hAnsi="Avenir Next"/>
          <w:lang w:bidi="he-IL"/>
        </w:rPr>
        <w:t>Baptizing</w:t>
      </w:r>
    </w:p>
    <w:p w14:paraId="770B2CD8" w14:textId="28F65B6C" w:rsidR="00DA1C78" w:rsidRPr="00907552" w:rsidRDefault="00907552" w:rsidP="00907552">
      <w:pPr>
        <w:pStyle w:val="NoSpacing"/>
        <w:ind w:left="1440"/>
        <w:rPr>
          <w:rFonts w:ascii="Avenir Next" w:hAnsi="Avenir Next"/>
          <w:b/>
          <w:lang w:bidi="he-IL"/>
        </w:rPr>
      </w:pPr>
      <w:r>
        <w:rPr>
          <w:rFonts w:ascii="Avenir Next" w:hAnsi="Avenir Next" w:cs="Bwgrkl"/>
          <w:lang w:bidi="he-IL"/>
        </w:rPr>
        <w:t xml:space="preserve">1.  </w:t>
      </w:r>
      <w:r w:rsidR="00B96AC5" w:rsidRPr="009105D9">
        <w:rPr>
          <w:rFonts w:ascii="Avenir Next" w:hAnsi="Avenir Next"/>
          <w:lang w:bidi="he-IL"/>
        </w:rPr>
        <w:t>Baptism was viewed early on (cf. Matthew 3) as identification with the movement of God. This was the case for John the Baptist’s ministry and for the early Church. God was working powerfully and baptism was a means by which someone identified with God’s movement.</w:t>
      </w:r>
    </w:p>
    <w:p w14:paraId="43193BBF" w14:textId="6782CE4B" w:rsidR="00DA1C78" w:rsidRPr="009105D9" w:rsidRDefault="00907552" w:rsidP="00907552">
      <w:pPr>
        <w:pStyle w:val="NoSpacing"/>
        <w:ind w:left="1440"/>
        <w:rPr>
          <w:rFonts w:ascii="Avenir Next" w:hAnsi="Avenir Next"/>
          <w:lang w:bidi="he-IL"/>
        </w:rPr>
      </w:pPr>
      <w:r>
        <w:rPr>
          <w:rFonts w:ascii="Avenir Next" w:hAnsi="Avenir Next"/>
          <w:lang w:bidi="he-IL"/>
        </w:rPr>
        <w:t xml:space="preserve">2.  </w:t>
      </w:r>
      <w:r w:rsidR="00B96AC5" w:rsidRPr="009105D9">
        <w:rPr>
          <w:rFonts w:ascii="Avenir Next" w:hAnsi="Avenir Next"/>
          <w:lang w:bidi="he-IL"/>
        </w:rPr>
        <w:t xml:space="preserve">Baptism signified the “washing away of sin” and, as such, was symbolic of the </w:t>
      </w:r>
      <w:r w:rsidR="00D13E6F" w:rsidRPr="009105D9">
        <w:rPr>
          <w:rFonts w:ascii="Avenir Next" w:hAnsi="Avenir Next"/>
          <w:lang w:bidi="he-IL"/>
        </w:rPr>
        <w:t xml:space="preserve">forgiveness of sins and the </w:t>
      </w:r>
      <w:r w:rsidR="00B96AC5" w:rsidRPr="009105D9">
        <w:rPr>
          <w:rFonts w:ascii="Avenir Next" w:hAnsi="Avenir Next"/>
          <w:lang w:bidi="he-IL"/>
        </w:rPr>
        <w:t>new life that Christ gave a new follower. (cf. Romans 6:4)</w:t>
      </w:r>
      <w:r w:rsidR="00DA1C78" w:rsidRPr="009105D9">
        <w:rPr>
          <w:rFonts w:ascii="Avenir Next" w:hAnsi="Avenir Next"/>
          <w:lang w:bidi="he-IL"/>
        </w:rPr>
        <w:t xml:space="preserve"> </w:t>
      </w:r>
    </w:p>
    <w:p w14:paraId="443514DF" w14:textId="70A491E5" w:rsidR="00B96AC5" w:rsidRPr="009105D9" w:rsidRDefault="00907552" w:rsidP="00907552">
      <w:pPr>
        <w:pStyle w:val="NoSpacing"/>
        <w:ind w:left="1440"/>
        <w:rPr>
          <w:rFonts w:ascii="Avenir Next" w:hAnsi="Avenir Next"/>
          <w:lang w:bidi="he-IL"/>
        </w:rPr>
      </w:pPr>
      <w:r>
        <w:rPr>
          <w:rFonts w:ascii="Avenir Next" w:hAnsi="Avenir Next"/>
          <w:lang w:bidi="he-IL"/>
        </w:rPr>
        <w:t xml:space="preserve">3.  </w:t>
      </w:r>
      <w:r w:rsidR="00B96AC5" w:rsidRPr="009105D9">
        <w:rPr>
          <w:rFonts w:ascii="Avenir Next" w:hAnsi="Avenir Next"/>
          <w:lang w:bidi="he-IL"/>
        </w:rPr>
        <w:t>Baptism was a rite by which a new Christ-follower entered into the fellowship of believers or the Church. (cf. Acts 2:38 ff.)</w:t>
      </w:r>
    </w:p>
    <w:p w14:paraId="621BC4DF" w14:textId="7CDFE2DC" w:rsidR="00B96AC5" w:rsidRPr="00907552" w:rsidRDefault="00907552" w:rsidP="00907552">
      <w:pPr>
        <w:pStyle w:val="NoSpacing"/>
        <w:ind w:firstLine="720"/>
        <w:rPr>
          <w:rFonts w:ascii="Avenir Next" w:hAnsi="Avenir Next" w:cs="Bwgrkl"/>
          <w:lang w:bidi="he-IL"/>
        </w:rPr>
      </w:pPr>
      <w:r>
        <w:rPr>
          <w:rFonts w:ascii="Avenir Next" w:hAnsi="Avenir Next"/>
          <w:lang w:bidi="he-IL"/>
        </w:rPr>
        <w:t>C</w:t>
      </w:r>
      <w:r w:rsidRPr="00907552">
        <w:rPr>
          <w:rFonts w:ascii="Avenir Next" w:hAnsi="Avenir Next"/>
          <w:lang w:bidi="he-IL"/>
        </w:rPr>
        <w:t xml:space="preserve">. </w:t>
      </w:r>
      <w:r w:rsidR="00380AB2" w:rsidRPr="00907552">
        <w:rPr>
          <w:rFonts w:ascii="Avenir Next" w:hAnsi="Avenir Next"/>
          <w:lang w:bidi="he-IL"/>
        </w:rPr>
        <w:t xml:space="preserve"> </w:t>
      </w:r>
      <w:r w:rsidR="00B96AC5" w:rsidRPr="00907552">
        <w:rPr>
          <w:rFonts w:ascii="Avenir Next" w:hAnsi="Avenir Next"/>
          <w:lang w:bidi="he-IL"/>
        </w:rPr>
        <w:t>Teaching</w:t>
      </w:r>
    </w:p>
    <w:p w14:paraId="1E1027D4" w14:textId="212CA2F4" w:rsidR="00B96AC5" w:rsidRPr="009105D9" w:rsidRDefault="00B96AC5" w:rsidP="00907552">
      <w:pPr>
        <w:pStyle w:val="NoSpacing"/>
        <w:ind w:left="1440"/>
        <w:rPr>
          <w:rFonts w:ascii="Avenir Next" w:hAnsi="Avenir Next"/>
          <w:lang w:bidi="he-IL"/>
        </w:rPr>
      </w:pPr>
      <w:r w:rsidRPr="009105D9">
        <w:rPr>
          <w:rFonts w:ascii="Avenir Next" w:hAnsi="Avenir Next"/>
          <w:lang w:bidi="he-IL"/>
        </w:rPr>
        <w:t xml:space="preserve">The teaching mentioned in Matthew is that which leads the disciples to “obey everything I have commanded you.” From Jesus’ early teaching in the Sermon on the Mount (Matthew 5) and throughout the Gospel, it is not difficult to </w:t>
      </w:r>
      <w:r w:rsidRPr="009105D9">
        <w:rPr>
          <w:rFonts w:ascii="Avenir Next" w:hAnsi="Avenir Next"/>
          <w:lang w:bidi="he-IL"/>
        </w:rPr>
        <w:lastRenderedPageBreak/>
        <w:t xml:space="preserve">understand how “teaching” is referenced by Jesus’ words in Matthew 28:20. </w:t>
      </w:r>
      <w:r w:rsidR="00D851A6">
        <w:rPr>
          <w:rFonts w:ascii="Avenir Next" w:hAnsi="Avenir Next"/>
          <w:lang w:bidi="he-IL"/>
        </w:rPr>
        <w:t xml:space="preserve">The </w:t>
      </w:r>
      <w:r w:rsidRPr="009105D9">
        <w:rPr>
          <w:rFonts w:ascii="Avenir Next" w:hAnsi="Avenir Next"/>
          <w:lang w:bidi="he-IL"/>
        </w:rPr>
        <w:t>disciples were to pass onto new disciples the teachings Jesus had given them</w:t>
      </w:r>
      <w:r w:rsidR="00FD326B" w:rsidRPr="009105D9">
        <w:rPr>
          <w:rFonts w:ascii="Avenir Next" w:hAnsi="Avenir Next"/>
          <w:lang w:bidi="he-IL"/>
        </w:rPr>
        <w:t xml:space="preserve">, not simply head knowledge but teaching that led to life transformation. </w:t>
      </w:r>
    </w:p>
    <w:p w14:paraId="6CD4A237" w14:textId="77777777" w:rsidR="00B96AC5" w:rsidRPr="009105D9" w:rsidRDefault="00B96AC5" w:rsidP="009105D9">
      <w:pPr>
        <w:pStyle w:val="NoSpacing"/>
        <w:rPr>
          <w:rFonts w:ascii="Avenir Next" w:hAnsi="Avenir Next"/>
          <w:b/>
          <w:bCs/>
          <w:lang w:bidi="he-IL"/>
        </w:rPr>
      </w:pPr>
    </w:p>
    <w:p w14:paraId="12E214A6" w14:textId="25CDC370" w:rsidR="00B96AC5" w:rsidRPr="00907552" w:rsidRDefault="00907552" w:rsidP="009105D9">
      <w:pPr>
        <w:pStyle w:val="NoSpacing"/>
        <w:rPr>
          <w:rFonts w:ascii="Avenir Next" w:hAnsi="Avenir Next"/>
          <w:lang w:bidi="he-IL"/>
        </w:rPr>
      </w:pPr>
      <w:r w:rsidRPr="00907552">
        <w:rPr>
          <w:rFonts w:ascii="Avenir Next" w:hAnsi="Avenir Next"/>
          <w:lang w:bidi="he-IL"/>
        </w:rPr>
        <w:t xml:space="preserve">V. </w:t>
      </w:r>
      <w:r w:rsidR="00B96AC5" w:rsidRPr="00907552">
        <w:rPr>
          <w:rFonts w:ascii="Avenir Next" w:hAnsi="Avenir Next"/>
          <w:lang w:bidi="he-IL"/>
        </w:rPr>
        <w:t>Conclusion</w:t>
      </w:r>
    </w:p>
    <w:p w14:paraId="3F763A25" w14:textId="340F0E9B" w:rsidR="00965C17" w:rsidRPr="009105D9" w:rsidRDefault="00907552" w:rsidP="00907552">
      <w:pPr>
        <w:pStyle w:val="NoSpacing"/>
        <w:ind w:left="720"/>
        <w:rPr>
          <w:rFonts w:ascii="Avenir Next" w:hAnsi="Avenir Next"/>
          <w:lang w:bidi="he-IL"/>
        </w:rPr>
      </w:pPr>
      <w:bookmarkStart w:id="1" w:name="_Hlk72412977"/>
      <w:r>
        <w:rPr>
          <w:rFonts w:ascii="Avenir Next" w:hAnsi="Avenir Next"/>
          <w:lang w:bidi="he-IL"/>
        </w:rPr>
        <w:t xml:space="preserve">A.  </w:t>
      </w:r>
      <w:r w:rsidR="00965C17" w:rsidRPr="009105D9">
        <w:rPr>
          <w:rFonts w:ascii="Avenir Next" w:hAnsi="Avenir Next"/>
          <w:lang w:bidi="he-IL"/>
        </w:rPr>
        <w:t xml:space="preserve">For many the “Great Commission” is </w:t>
      </w:r>
      <w:r>
        <w:rPr>
          <w:rFonts w:ascii="Avenir Next" w:hAnsi="Avenir Next"/>
          <w:lang w:bidi="he-IL"/>
        </w:rPr>
        <w:t xml:space="preserve">only </w:t>
      </w:r>
      <w:r w:rsidR="00965C17" w:rsidRPr="009105D9">
        <w:rPr>
          <w:rFonts w:ascii="Avenir Next" w:hAnsi="Avenir Next"/>
          <w:lang w:bidi="he-IL"/>
        </w:rPr>
        <w:t xml:space="preserve">about evangelism; getting nonbelievers—again, of whatever age—to say the Sinner’s Prayer and then reassuring them that they will get to heaven. </w:t>
      </w:r>
      <w:bookmarkEnd w:id="1"/>
      <w:r w:rsidR="00965C17" w:rsidRPr="009105D9">
        <w:rPr>
          <w:rFonts w:ascii="Avenir Next" w:hAnsi="Avenir Next"/>
          <w:lang w:bidi="he-IL"/>
        </w:rPr>
        <w:t xml:space="preserve">This focus reduces Christianity to God’s rescue system, and this, too, is a misguided priority. </w:t>
      </w:r>
    </w:p>
    <w:p w14:paraId="6CDC3FE8" w14:textId="05311ED1" w:rsidR="007C14A5" w:rsidRDefault="00907552" w:rsidP="009105D9">
      <w:pPr>
        <w:pStyle w:val="NoSpacing"/>
        <w:rPr>
          <w:rFonts w:ascii="Avenir Next" w:hAnsi="Avenir Next"/>
          <w:lang w:bidi="he-IL"/>
        </w:rPr>
      </w:pPr>
      <w:r>
        <w:rPr>
          <w:rFonts w:ascii="Avenir Next" w:hAnsi="Avenir Next"/>
          <w:lang w:bidi="he-IL"/>
        </w:rPr>
        <w:tab/>
        <w:t xml:space="preserve">B.  We sometimes create a false dichotomy </w:t>
      </w:r>
    </w:p>
    <w:p w14:paraId="4877EACD" w14:textId="57088A43" w:rsidR="00907552" w:rsidRDefault="00907552" w:rsidP="009105D9">
      <w:pPr>
        <w:pStyle w:val="NoSpacing"/>
        <w:rPr>
          <w:rFonts w:ascii="Avenir Next" w:hAnsi="Avenir Next"/>
          <w:lang w:bidi="he-IL"/>
        </w:rPr>
      </w:pPr>
      <w:r>
        <w:rPr>
          <w:rFonts w:ascii="Avenir Next" w:hAnsi="Avenir Next"/>
          <w:lang w:bidi="he-IL"/>
        </w:rPr>
        <w:tab/>
      </w:r>
      <w:r>
        <w:rPr>
          <w:rFonts w:ascii="Avenir Next" w:hAnsi="Avenir Next"/>
          <w:lang w:bidi="he-IL"/>
        </w:rPr>
        <w:tab/>
        <w:t>1.  Churches that only focus on evangelism and winning lost souls</w:t>
      </w:r>
    </w:p>
    <w:p w14:paraId="7DAD0EF1" w14:textId="01D5057A" w:rsidR="00907552" w:rsidRPr="009105D9" w:rsidRDefault="00907552" w:rsidP="009105D9">
      <w:pPr>
        <w:pStyle w:val="NoSpacing"/>
        <w:rPr>
          <w:rFonts w:ascii="Avenir Next" w:hAnsi="Avenir Next"/>
          <w:lang w:bidi="he-IL"/>
        </w:rPr>
      </w:pPr>
      <w:r>
        <w:rPr>
          <w:rFonts w:ascii="Avenir Next" w:hAnsi="Avenir Next"/>
          <w:lang w:bidi="he-IL"/>
        </w:rPr>
        <w:tab/>
      </w:r>
      <w:r>
        <w:rPr>
          <w:rFonts w:ascii="Avenir Next" w:hAnsi="Avenir Next"/>
          <w:lang w:bidi="he-IL"/>
        </w:rPr>
        <w:tab/>
        <w:t>2.  Churches that only focus on helping believers grow more in their faith</w:t>
      </w:r>
    </w:p>
    <w:p w14:paraId="4296AB42" w14:textId="58602CBF" w:rsidR="007C14A5" w:rsidRPr="009105D9" w:rsidRDefault="00907552" w:rsidP="00907552">
      <w:pPr>
        <w:pStyle w:val="NoSpacing"/>
        <w:ind w:left="720"/>
        <w:rPr>
          <w:rFonts w:ascii="Avenir Next" w:hAnsi="Avenir Next"/>
          <w:lang w:bidi="he-IL"/>
        </w:rPr>
      </w:pPr>
      <w:r>
        <w:rPr>
          <w:rFonts w:ascii="Avenir Next" w:hAnsi="Avenir Next"/>
          <w:lang w:bidi="he-IL"/>
        </w:rPr>
        <w:t xml:space="preserve">C.  </w:t>
      </w:r>
      <w:r w:rsidR="00EC2F6B" w:rsidRPr="009105D9">
        <w:rPr>
          <w:rFonts w:ascii="Avenir Next" w:hAnsi="Avenir Next"/>
          <w:lang w:bidi="he-IL"/>
        </w:rPr>
        <w:t xml:space="preserve">The grand and glorious vision of Matthew 28:16-20 is making disciples of the nations. </w:t>
      </w:r>
      <w:r w:rsidR="006D0DB2" w:rsidRPr="009105D9">
        <w:rPr>
          <w:rFonts w:ascii="Avenir Next" w:hAnsi="Avenir Next"/>
          <w:lang w:bidi="he-IL"/>
        </w:rPr>
        <w:t xml:space="preserve">This morning we can respond to that vision in our own commitment to discipleship and joining God in helping others know Christ and become His disciple. </w:t>
      </w:r>
    </w:p>
    <w:sectPr w:rsidR="007C14A5" w:rsidRPr="00910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Bwgrkl">
    <w:altName w:val="Calibri"/>
    <w:panose1 w:val="020B0604020202020204"/>
    <w:charset w:val="00"/>
    <w:family w:val="auto"/>
    <w:pitch w:val="variable"/>
    <w:sig w:usb0="A0000027" w:usb1="0000000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97D39"/>
    <w:multiLevelType w:val="hybridMultilevel"/>
    <w:tmpl w:val="CCD474D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 w15:restartNumberingAfterBreak="0">
    <w:nsid w:val="4AFC627F"/>
    <w:multiLevelType w:val="hybridMultilevel"/>
    <w:tmpl w:val="01345F5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00"/>
        </w:tabs>
        <w:ind w:left="1200" w:hanging="360"/>
      </w:pPr>
      <w:rPr>
        <w:rFonts w:ascii="Courier New" w:hAnsi="Courier New" w:cs="Times New Roman" w:hint="default"/>
      </w:rPr>
    </w:lvl>
    <w:lvl w:ilvl="2" w:tplc="04090005">
      <w:start w:val="1"/>
      <w:numFmt w:val="bullet"/>
      <w:lvlText w:val=""/>
      <w:lvlJc w:val="left"/>
      <w:pPr>
        <w:tabs>
          <w:tab w:val="num" w:pos="1920"/>
        </w:tabs>
        <w:ind w:left="1920" w:hanging="360"/>
      </w:pPr>
      <w:rPr>
        <w:rFonts w:ascii="Wingdings" w:hAnsi="Wingdings" w:hint="default"/>
      </w:rPr>
    </w:lvl>
    <w:lvl w:ilvl="3" w:tplc="04090001">
      <w:start w:val="1"/>
      <w:numFmt w:val="bullet"/>
      <w:lvlText w:val=""/>
      <w:lvlJc w:val="left"/>
      <w:pPr>
        <w:tabs>
          <w:tab w:val="num" w:pos="2640"/>
        </w:tabs>
        <w:ind w:left="2640" w:hanging="360"/>
      </w:pPr>
      <w:rPr>
        <w:rFonts w:ascii="Symbol" w:hAnsi="Symbol" w:hint="default"/>
      </w:rPr>
    </w:lvl>
    <w:lvl w:ilvl="4" w:tplc="04090003">
      <w:start w:val="1"/>
      <w:numFmt w:val="bullet"/>
      <w:lvlText w:val="o"/>
      <w:lvlJc w:val="left"/>
      <w:pPr>
        <w:tabs>
          <w:tab w:val="num" w:pos="3360"/>
        </w:tabs>
        <w:ind w:left="3360" w:hanging="360"/>
      </w:pPr>
      <w:rPr>
        <w:rFonts w:ascii="Courier New" w:hAnsi="Courier New" w:cs="Times New Roman" w:hint="default"/>
      </w:rPr>
    </w:lvl>
    <w:lvl w:ilvl="5" w:tplc="04090005">
      <w:start w:val="1"/>
      <w:numFmt w:val="bullet"/>
      <w:lvlText w:val=""/>
      <w:lvlJc w:val="left"/>
      <w:pPr>
        <w:tabs>
          <w:tab w:val="num" w:pos="4080"/>
        </w:tabs>
        <w:ind w:left="4080" w:hanging="360"/>
      </w:pPr>
      <w:rPr>
        <w:rFonts w:ascii="Wingdings" w:hAnsi="Wingdings" w:hint="default"/>
      </w:rPr>
    </w:lvl>
    <w:lvl w:ilvl="6" w:tplc="04090001">
      <w:start w:val="1"/>
      <w:numFmt w:val="bullet"/>
      <w:lvlText w:val=""/>
      <w:lvlJc w:val="left"/>
      <w:pPr>
        <w:tabs>
          <w:tab w:val="num" w:pos="4800"/>
        </w:tabs>
        <w:ind w:left="4800" w:hanging="360"/>
      </w:pPr>
      <w:rPr>
        <w:rFonts w:ascii="Symbol" w:hAnsi="Symbol" w:hint="default"/>
      </w:rPr>
    </w:lvl>
    <w:lvl w:ilvl="7" w:tplc="04090003">
      <w:start w:val="1"/>
      <w:numFmt w:val="bullet"/>
      <w:lvlText w:val="o"/>
      <w:lvlJc w:val="left"/>
      <w:pPr>
        <w:tabs>
          <w:tab w:val="num" w:pos="5520"/>
        </w:tabs>
        <w:ind w:left="5520" w:hanging="360"/>
      </w:pPr>
      <w:rPr>
        <w:rFonts w:ascii="Courier New" w:hAnsi="Courier New" w:cs="Times New Roman" w:hint="default"/>
      </w:rPr>
    </w:lvl>
    <w:lvl w:ilvl="8" w:tplc="04090005">
      <w:start w:val="1"/>
      <w:numFmt w:val="bullet"/>
      <w:lvlText w:val=""/>
      <w:lvlJc w:val="left"/>
      <w:pPr>
        <w:tabs>
          <w:tab w:val="num" w:pos="6240"/>
        </w:tabs>
        <w:ind w:left="6240" w:hanging="360"/>
      </w:pPr>
      <w:rPr>
        <w:rFonts w:ascii="Wingdings" w:hAnsi="Wingdings" w:hint="default"/>
      </w:rPr>
    </w:lvl>
  </w:abstractNum>
  <w:abstractNum w:abstractNumId="2" w15:restartNumberingAfterBreak="0">
    <w:nsid w:val="597E1129"/>
    <w:multiLevelType w:val="hybridMultilevel"/>
    <w:tmpl w:val="231A260E"/>
    <w:lvl w:ilvl="0" w:tplc="7D5E0EC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5F65473"/>
    <w:multiLevelType w:val="hybridMultilevel"/>
    <w:tmpl w:val="0288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D7496"/>
    <w:multiLevelType w:val="hybridMultilevel"/>
    <w:tmpl w:val="F5241DEA"/>
    <w:lvl w:ilvl="0" w:tplc="B1D230DC">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C5"/>
    <w:rsid w:val="00013875"/>
    <w:rsid w:val="00097492"/>
    <w:rsid w:val="000C5CDF"/>
    <w:rsid w:val="000E7C7B"/>
    <w:rsid w:val="000F7A1C"/>
    <w:rsid w:val="00130C36"/>
    <w:rsid w:val="0014410D"/>
    <w:rsid w:val="001E2F9E"/>
    <w:rsid w:val="00202A1F"/>
    <w:rsid w:val="002923F5"/>
    <w:rsid w:val="0031124C"/>
    <w:rsid w:val="003509FB"/>
    <w:rsid w:val="00380AB2"/>
    <w:rsid w:val="003A4B31"/>
    <w:rsid w:val="00442A52"/>
    <w:rsid w:val="004B54B1"/>
    <w:rsid w:val="00513998"/>
    <w:rsid w:val="00577F87"/>
    <w:rsid w:val="005B35BE"/>
    <w:rsid w:val="005E723D"/>
    <w:rsid w:val="006248F5"/>
    <w:rsid w:val="0063491D"/>
    <w:rsid w:val="00642B0F"/>
    <w:rsid w:val="006A3AF3"/>
    <w:rsid w:val="006B523C"/>
    <w:rsid w:val="006C3F3E"/>
    <w:rsid w:val="006D0DB2"/>
    <w:rsid w:val="006D6556"/>
    <w:rsid w:val="006D6C4B"/>
    <w:rsid w:val="00711FF6"/>
    <w:rsid w:val="00724C90"/>
    <w:rsid w:val="00743B5F"/>
    <w:rsid w:val="00753809"/>
    <w:rsid w:val="007C14A5"/>
    <w:rsid w:val="007D638C"/>
    <w:rsid w:val="007E36AB"/>
    <w:rsid w:val="00901FC2"/>
    <w:rsid w:val="00907552"/>
    <w:rsid w:val="009105D9"/>
    <w:rsid w:val="00965C17"/>
    <w:rsid w:val="009912D9"/>
    <w:rsid w:val="009A5FC7"/>
    <w:rsid w:val="00B13451"/>
    <w:rsid w:val="00B96AC5"/>
    <w:rsid w:val="00C91DED"/>
    <w:rsid w:val="00C972B0"/>
    <w:rsid w:val="00CF1AC7"/>
    <w:rsid w:val="00D13E6F"/>
    <w:rsid w:val="00D851A6"/>
    <w:rsid w:val="00DA1C78"/>
    <w:rsid w:val="00DF7D63"/>
    <w:rsid w:val="00E114B4"/>
    <w:rsid w:val="00E341F6"/>
    <w:rsid w:val="00EA2C5D"/>
    <w:rsid w:val="00EC2F6B"/>
    <w:rsid w:val="00F356DE"/>
    <w:rsid w:val="00F64B67"/>
    <w:rsid w:val="00FA1CBC"/>
    <w:rsid w:val="00FC5EC6"/>
    <w:rsid w:val="00FD19C3"/>
    <w:rsid w:val="00FD3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F296"/>
  <w15:chartTrackingRefBased/>
  <w15:docId w15:val="{2261FFCB-FBBB-481B-915D-B41A60FE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AC5"/>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6">
    <w:name w:val="heading 6"/>
    <w:basedOn w:val="Normal"/>
    <w:link w:val="Heading6Char"/>
    <w:uiPriority w:val="9"/>
    <w:unhideWhenUsed/>
    <w:qFormat/>
    <w:rsid w:val="00B96AC5"/>
    <w:pPr>
      <w:ind w:left="134"/>
      <w:outlineLvl w:val="5"/>
    </w:pPr>
    <w:rPr>
      <w:rFonts w:ascii="Arial" w:eastAsia="Arial" w:hAnsi="Arial" w:cs="Arial"/>
      <w:b/>
      <w:bCs/>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96AC5"/>
    <w:rPr>
      <w:rFonts w:ascii="Arial" w:eastAsia="Arial" w:hAnsi="Arial" w:cs="Arial"/>
      <w:b/>
      <w:bCs/>
      <w:kern w:val="0"/>
      <w:sz w:val="43"/>
      <w:szCs w:val="43"/>
      <w14:ligatures w14:val="none"/>
    </w:rPr>
  </w:style>
  <w:style w:type="paragraph" w:styleId="BodyText">
    <w:name w:val="Body Text"/>
    <w:basedOn w:val="Normal"/>
    <w:link w:val="BodyTextChar"/>
    <w:uiPriority w:val="1"/>
    <w:qFormat/>
    <w:rsid w:val="00B96AC5"/>
    <w:rPr>
      <w:sz w:val="20"/>
      <w:szCs w:val="20"/>
    </w:rPr>
  </w:style>
  <w:style w:type="character" w:customStyle="1" w:styleId="BodyTextChar">
    <w:name w:val="Body Text Char"/>
    <w:basedOn w:val="DefaultParagraphFont"/>
    <w:link w:val="BodyText"/>
    <w:uiPriority w:val="1"/>
    <w:rsid w:val="00B96AC5"/>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B96AC5"/>
    <w:pPr>
      <w:ind w:left="2194" w:hanging="349"/>
    </w:pPr>
  </w:style>
  <w:style w:type="character" w:styleId="Emphasis">
    <w:name w:val="Emphasis"/>
    <w:basedOn w:val="DefaultParagraphFont"/>
    <w:uiPriority w:val="99"/>
    <w:qFormat/>
    <w:rsid w:val="00B96AC5"/>
    <w:rPr>
      <w:rFonts w:ascii="Times New Roman" w:hAnsi="Times New Roman" w:cs="Times New Roman" w:hint="default"/>
      <w:i/>
      <w:iCs/>
    </w:rPr>
  </w:style>
  <w:style w:type="paragraph" w:styleId="NormalWeb">
    <w:name w:val="Normal (Web)"/>
    <w:basedOn w:val="Normal"/>
    <w:uiPriority w:val="99"/>
    <w:semiHidden/>
    <w:unhideWhenUsed/>
    <w:rsid w:val="00F64B67"/>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F64B67"/>
    <w:rPr>
      <w:b/>
      <w:bCs/>
    </w:rPr>
  </w:style>
  <w:style w:type="paragraph" w:styleId="NoSpacing">
    <w:name w:val="No Spacing"/>
    <w:uiPriority w:val="1"/>
    <w:qFormat/>
    <w:rsid w:val="009105D9"/>
    <w:pPr>
      <w:widowControl w:val="0"/>
      <w:autoSpaceDE w:val="0"/>
      <w:autoSpaceDN w:val="0"/>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846923">
      <w:bodyDiv w:val="1"/>
      <w:marLeft w:val="0"/>
      <w:marRight w:val="0"/>
      <w:marTop w:val="0"/>
      <w:marBottom w:val="0"/>
      <w:divBdr>
        <w:top w:val="none" w:sz="0" w:space="0" w:color="auto"/>
        <w:left w:val="none" w:sz="0" w:space="0" w:color="auto"/>
        <w:bottom w:val="none" w:sz="0" w:space="0" w:color="auto"/>
        <w:right w:val="none" w:sz="0" w:space="0" w:color="auto"/>
      </w:divBdr>
      <w:divsChild>
        <w:div w:id="1741292382">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rriam-webster.com/dictionary/tr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riam-webster.com/dictionary/train" TargetMode="External"/><Relationship Id="rId5" Type="http://schemas.openxmlformats.org/officeDocument/2006/relationships/hyperlink" Target="http://www.merriam-webster.com/dictionary/tea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 Watts</dc:creator>
  <cp:keywords/>
  <dc:description/>
  <cp:lastModifiedBy>Microsoft Office User</cp:lastModifiedBy>
  <cp:revision>4</cp:revision>
  <dcterms:created xsi:type="dcterms:W3CDTF">2023-05-18T20:27:00Z</dcterms:created>
  <dcterms:modified xsi:type="dcterms:W3CDTF">2023-05-19T15:41:00Z</dcterms:modified>
</cp:coreProperties>
</file>