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66EEA" w14:textId="77777777" w:rsidR="00714A05" w:rsidRDefault="00714A05" w:rsidP="00714A05">
      <w:pPr>
        <w:pStyle w:val="Heading1"/>
        <w:rPr>
          <w:rFonts w:ascii="Avenir Next" w:hAnsi="Avenir Next"/>
          <w:color w:val="000000"/>
          <w:sz w:val="22"/>
          <w:szCs w:val="22"/>
        </w:rPr>
      </w:pPr>
      <w:r>
        <w:rPr>
          <w:rFonts w:ascii="Avenir Next" w:hAnsi="Avenir Next"/>
          <w:color w:val="000000"/>
          <w:sz w:val="22"/>
          <w:szCs w:val="22"/>
        </w:rPr>
        <w:t>Jesus and the Pharisees</w:t>
      </w:r>
    </w:p>
    <w:p w14:paraId="22A0C014" w14:textId="77777777" w:rsidR="00714A05" w:rsidRDefault="00714A05" w:rsidP="00714A05">
      <w:pPr>
        <w:pStyle w:val="Heading1"/>
        <w:jc w:val="left"/>
        <w:rPr>
          <w:rFonts w:ascii="Avenir Next" w:hAnsi="Avenir Next"/>
          <w:color w:val="000000"/>
          <w:sz w:val="22"/>
          <w:szCs w:val="22"/>
        </w:rPr>
      </w:pPr>
    </w:p>
    <w:p w14:paraId="3237D0FA" w14:textId="438A1051" w:rsidR="00714A05" w:rsidRPr="00714A05" w:rsidRDefault="00714A05" w:rsidP="00714A05">
      <w:pPr>
        <w:pStyle w:val="Heading1"/>
        <w:jc w:val="left"/>
        <w:rPr>
          <w:rFonts w:ascii="Avenir Next" w:hAnsi="Avenir Next"/>
          <w:color w:val="000000"/>
          <w:sz w:val="22"/>
          <w:szCs w:val="22"/>
          <w:u w:val="single"/>
        </w:rPr>
      </w:pPr>
      <w:r w:rsidRPr="00714A05">
        <w:rPr>
          <w:rFonts w:ascii="Avenir Next" w:hAnsi="Avenir Next"/>
          <w:color w:val="000000"/>
          <w:sz w:val="22"/>
          <w:szCs w:val="22"/>
          <w:u w:val="single"/>
        </w:rPr>
        <w:t>The Word</w:t>
      </w:r>
    </w:p>
    <w:p w14:paraId="50F663D0" w14:textId="2EAFE509" w:rsidR="00264A42" w:rsidRPr="00714A05" w:rsidRDefault="00714A05" w:rsidP="00714A05">
      <w:pPr>
        <w:pStyle w:val="Heading1"/>
        <w:jc w:val="left"/>
        <w:rPr>
          <w:rFonts w:ascii="Avenir Next" w:hAnsi="Avenir Next"/>
          <w:b w:val="0"/>
          <w:color w:val="000000"/>
          <w:sz w:val="22"/>
          <w:szCs w:val="22"/>
        </w:rPr>
      </w:pPr>
      <w:r w:rsidRPr="00714A05">
        <w:rPr>
          <w:rFonts w:ascii="Avenir Next" w:hAnsi="Avenir Next"/>
          <w:b w:val="0"/>
          <w:color w:val="000000"/>
          <w:sz w:val="22"/>
          <w:szCs w:val="22"/>
        </w:rPr>
        <w:t xml:space="preserve">Read together </w:t>
      </w:r>
      <w:r w:rsidR="00264A42" w:rsidRPr="00714A05">
        <w:rPr>
          <w:rFonts w:ascii="Avenir Next" w:hAnsi="Avenir Next"/>
          <w:b w:val="0"/>
          <w:color w:val="000000"/>
          <w:sz w:val="22"/>
          <w:szCs w:val="22"/>
        </w:rPr>
        <w:t>Matthew 22:41—23:12</w:t>
      </w:r>
    </w:p>
    <w:p w14:paraId="2CF265E9" w14:textId="6A3C54BD" w:rsidR="00714A05" w:rsidRPr="00714A05" w:rsidRDefault="00714A05" w:rsidP="00714A05">
      <w:pPr>
        <w:rPr>
          <w:rFonts w:ascii="Avenir Next" w:hAnsi="Avenir Next"/>
          <w:sz w:val="22"/>
          <w:szCs w:val="22"/>
        </w:rPr>
      </w:pPr>
    </w:p>
    <w:p w14:paraId="278BC03C" w14:textId="6116F715" w:rsidR="00714A05" w:rsidRPr="00714A05" w:rsidRDefault="00714A05" w:rsidP="00714A05">
      <w:pPr>
        <w:rPr>
          <w:rFonts w:ascii="Avenir Next" w:hAnsi="Avenir Next"/>
          <w:b/>
          <w:sz w:val="22"/>
          <w:szCs w:val="22"/>
          <w:u w:val="single"/>
        </w:rPr>
      </w:pPr>
      <w:r w:rsidRPr="00714A05">
        <w:rPr>
          <w:rFonts w:ascii="Avenir Next" w:hAnsi="Avenir Next"/>
          <w:b/>
          <w:sz w:val="22"/>
          <w:szCs w:val="22"/>
          <w:u w:val="single"/>
        </w:rPr>
        <w:t>The Big Idea</w:t>
      </w:r>
    </w:p>
    <w:p w14:paraId="3E433A3E" w14:textId="19699BAF" w:rsidR="00714A05" w:rsidRPr="00714A05" w:rsidRDefault="00714A05" w:rsidP="00714A05">
      <w:pPr>
        <w:rPr>
          <w:rFonts w:ascii="Avenir Next" w:hAnsi="Avenir Next"/>
          <w:color w:val="000000" w:themeColor="text1"/>
          <w:sz w:val="22"/>
          <w:szCs w:val="22"/>
        </w:rPr>
      </w:pPr>
      <w:r w:rsidRPr="00714A05">
        <w:rPr>
          <w:rFonts w:ascii="Avenir Next" w:hAnsi="Avenir Next"/>
          <w:color w:val="000000" w:themeColor="text1"/>
          <w:sz w:val="22"/>
          <w:szCs w:val="22"/>
        </w:rPr>
        <w:t xml:space="preserve">Jesus contrasts the </w:t>
      </w:r>
      <w:r>
        <w:rPr>
          <w:rFonts w:ascii="Avenir Next" w:hAnsi="Avenir Next"/>
          <w:color w:val="000000" w:themeColor="text1"/>
          <w:sz w:val="22"/>
          <w:szCs w:val="22"/>
        </w:rPr>
        <w:t xml:space="preserve">religious </w:t>
      </w:r>
      <w:r w:rsidRPr="00714A05">
        <w:rPr>
          <w:rFonts w:ascii="Avenir Next" w:hAnsi="Avenir Next"/>
          <w:color w:val="000000" w:themeColor="text1"/>
          <w:sz w:val="22"/>
          <w:szCs w:val="22"/>
        </w:rPr>
        <w:t xml:space="preserve">leader’s grab for earthly authority and power with the </w:t>
      </w:r>
      <w:r>
        <w:rPr>
          <w:rFonts w:ascii="Avenir Next" w:hAnsi="Avenir Next"/>
          <w:color w:val="000000" w:themeColor="text1"/>
          <w:sz w:val="22"/>
          <w:szCs w:val="22"/>
        </w:rPr>
        <w:t xml:space="preserve">upside-down </w:t>
      </w:r>
      <w:r w:rsidRPr="00714A05">
        <w:rPr>
          <w:rFonts w:ascii="Avenir Next" w:hAnsi="Avenir Next"/>
          <w:color w:val="000000" w:themeColor="text1"/>
          <w:sz w:val="22"/>
          <w:szCs w:val="22"/>
        </w:rPr>
        <w:t xml:space="preserve">hierarchy of the kingdom: “But the greatest among you shall be your servant.”  </w:t>
      </w:r>
    </w:p>
    <w:p w14:paraId="4911CD93" w14:textId="4B085E4A" w:rsidR="00714A05" w:rsidRPr="00714A05" w:rsidRDefault="00714A05" w:rsidP="00714A05">
      <w:pPr>
        <w:rPr>
          <w:rFonts w:ascii="Avenir Next" w:hAnsi="Avenir Next"/>
          <w:sz w:val="22"/>
          <w:szCs w:val="22"/>
        </w:rPr>
      </w:pPr>
    </w:p>
    <w:p w14:paraId="1B160737" w14:textId="37F7998A" w:rsidR="00714A05" w:rsidRPr="003F299C" w:rsidRDefault="00714A05" w:rsidP="00714A05">
      <w:pPr>
        <w:rPr>
          <w:rFonts w:ascii="Avenir Next" w:hAnsi="Avenir Next"/>
          <w:b/>
          <w:sz w:val="22"/>
          <w:szCs w:val="22"/>
          <w:u w:val="single"/>
        </w:rPr>
      </w:pPr>
      <w:r w:rsidRPr="003F299C">
        <w:rPr>
          <w:rFonts w:ascii="Avenir Next" w:hAnsi="Avenir Next"/>
          <w:b/>
          <w:sz w:val="22"/>
          <w:szCs w:val="22"/>
          <w:u w:val="single"/>
        </w:rPr>
        <w:t>Questions for Discussion</w:t>
      </w:r>
    </w:p>
    <w:p w14:paraId="13D5CB49" w14:textId="644B5C65" w:rsidR="00714A05" w:rsidRDefault="00714A05" w:rsidP="00714A05">
      <w:pPr>
        <w:rPr>
          <w:rFonts w:ascii="Avenir Next" w:hAnsi="Avenir Next"/>
          <w:sz w:val="22"/>
          <w:szCs w:val="22"/>
        </w:rPr>
      </w:pPr>
      <w:r w:rsidRPr="00714A05">
        <w:rPr>
          <w:rFonts w:ascii="Avenir Next" w:hAnsi="Avenir Next"/>
          <w:sz w:val="22"/>
          <w:szCs w:val="22"/>
        </w:rPr>
        <w:t xml:space="preserve">1.  </w:t>
      </w:r>
      <w:r w:rsidR="003F299C">
        <w:rPr>
          <w:rFonts w:ascii="Avenir Next" w:hAnsi="Avenir Next"/>
          <w:sz w:val="22"/>
          <w:szCs w:val="22"/>
        </w:rPr>
        <w:t xml:space="preserve">What was the most impactful idea from Sunday’s message?  </w:t>
      </w:r>
    </w:p>
    <w:p w14:paraId="163B0CB5" w14:textId="6A32F624" w:rsidR="003F299C" w:rsidRDefault="003F299C" w:rsidP="00714A05">
      <w:pPr>
        <w:rPr>
          <w:rFonts w:ascii="Avenir Next" w:hAnsi="Avenir Next"/>
          <w:sz w:val="22"/>
          <w:szCs w:val="22"/>
        </w:rPr>
      </w:pPr>
    </w:p>
    <w:p w14:paraId="36D8992A" w14:textId="1304A01D" w:rsidR="003F299C" w:rsidRPr="003F299C" w:rsidRDefault="003F299C" w:rsidP="003F299C">
      <w:pPr>
        <w:rPr>
          <w:rFonts w:ascii="Avenir Next" w:hAnsi="Avenir Next"/>
          <w:color w:val="000000" w:themeColor="text1"/>
          <w:sz w:val="22"/>
          <w:szCs w:val="22"/>
        </w:rPr>
      </w:pPr>
      <w:r>
        <w:rPr>
          <w:rFonts w:ascii="Avenir Next" w:hAnsi="Avenir Next"/>
          <w:color w:val="000000" w:themeColor="text1"/>
          <w:sz w:val="22"/>
          <w:szCs w:val="22"/>
        </w:rPr>
        <w:t xml:space="preserve">2.  </w:t>
      </w:r>
      <w:r w:rsidR="00D33D4E">
        <w:rPr>
          <w:rFonts w:ascii="Avenir Next" w:hAnsi="Avenir Next"/>
          <w:color w:val="000000" w:themeColor="text1"/>
          <w:sz w:val="22"/>
          <w:szCs w:val="22"/>
        </w:rPr>
        <w:t xml:space="preserve">Take some time to discuss what servant leadership actually looks like.  For instance, think of someone in your life who has modeled true servant leadership for you?  </w:t>
      </w:r>
      <w:r w:rsidRPr="003F299C">
        <w:rPr>
          <w:rFonts w:ascii="Avenir Next" w:hAnsi="Avenir Next"/>
          <w:color w:val="000000" w:themeColor="text1"/>
          <w:sz w:val="22"/>
          <w:szCs w:val="22"/>
        </w:rPr>
        <w:t xml:space="preserve">What </w:t>
      </w:r>
      <w:r w:rsidR="00D33D4E">
        <w:rPr>
          <w:rFonts w:ascii="Avenir Next" w:hAnsi="Avenir Next"/>
          <w:color w:val="000000" w:themeColor="text1"/>
          <w:sz w:val="22"/>
          <w:szCs w:val="22"/>
        </w:rPr>
        <w:t xml:space="preserve">specifically did that look like?  Is servant leadership </w:t>
      </w:r>
      <w:r w:rsidRPr="003F299C">
        <w:rPr>
          <w:rFonts w:ascii="Avenir Next" w:hAnsi="Avenir Next"/>
          <w:color w:val="000000" w:themeColor="text1"/>
          <w:sz w:val="22"/>
          <w:szCs w:val="22"/>
        </w:rPr>
        <w:t xml:space="preserve">merely “meek and mild?” </w:t>
      </w:r>
      <w:r w:rsidR="00D33D4E">
        <w:rPr>
          <w:rFonts w:ascii="Avenir Next" w:hAnsi="Avenir Next"/>
          <w:color w:val="000000" w:themeColor="text1"/>
          <w:sz w:val="22"/>
          <w:szCs w:val="22"/>
        </w:rPr>
        <w:t xml:space="preserve">Is it stern and assertive at times?  </w:t>
      </w:r>
      <w:r w:rsidRPr="003F299C">
        <w:rPr>
          <w:rFonts w:ascii="Avenir Next" w:hAnsi="Avenir Next"/>
          <w:color w:val="000000" w:themeColor="text1"/>
          <w:sz w:val="22"/>
          <w:szCs w:val="22"/>
        </w:rPr>
        <w:t xml:space="preserve">Do we overemphasize </w:t>
      </w:r>
      <w:r w:rsidR="00D33D4E">
        <w:rPr>
          <w:rFonts w:ascii="Avenir Next" w:hAnsi="Avenir Next"/>
          <w:color w:val="000000" w:themeColor="text1"/>
          <w:sz w:val="22"/>
          <w:szCs w:val="22"/>
        </w:rPr>
        <w:t xml:space="preserve">one aspect over another? </w:t>
      </w:r>
      <w:r w:rsidRPr="003F299C">
        <w:rPr>
          <w:rFonts w:ascii="Avenir Next" w:hAnsi="Avenir Next"/>
          <w:color w:val="000000" w:themeColor="text1"/>
          <w:sz w:val="22"/>
          <w:szCs w:val="22"/>
        </w:rPr>
        <w:t xml:space="preserve"> </w:t>
      </w:r>
    </w:p>
    <w:p w14:paraId="4019BF9C" w14:textId="77777777" w:rsidR="003F299C" w:rsidRDefault="003F299C" w:rsidP="00714A05">
      <w:pPr>
        <w:rPr>
          <w:rFonts w:ascii="Avenir Next" w:hAnsi="Avenir Next"/>
          <w:sz w:val="22"/>
          <w:szCs w:val="22"/>
        </w:rPr>
      </w:pPr>
    </w:p>
    <w:p w14:paraId="3A693399" w14:textId="6220F3F8" w:rsidR="003F299C" w:rsidRDefault="003F299C" w:rsidP="00714A05">
      <w:pPr>
        <w:rPr>
          <w:rFonts w:ascii="Avenir Next" w:hAnsi="Avenir Next"/>
          <w:sz w:val="22"/>
          <w:szCs w:val="22"/>
        </w:rPr>
      </w:pPr>
      <w:r>
        <w:rPr>
          <w:rFonts w:ascii="Avenir Next" w:hAnsi="Avenir Next"/>
          <w:sz w:val="22"/>
          <w:szCs w:val="22"/>
        </w:rPr>
        <w:t xml:space="preserve">3.  Consider our church community at Grace and this vision of servant leadership with Jesus as our one true Shepherd for all.  Where do you see this vision being embodied well at Grace, and what are one or two areas you think we could grow in as a community to be more faithful to this vision? </w:t>
      </w:r>
    </w:p>
    <w:p w14:paraId="73BBFFA2" w14:textId="77777777" w:rsidR="003F299C" w:rsidRDefault="003F299C" w:rsidP="00714A05">
      <w:pPr>
        <w:rPr>
          <w:rFonts w:ascii="Avenir Next" w:hAnsi="Avenir Next"/>
          <w:sz w:val="22"/>
          <w:szCs w:val="22"/>
        </w:rPr>
      </w:pPr>
    </w:p>
    <w:p w14:paraId="63231014" w14:textId="181301F8" w:rsidR="003F299C" w:rsidRDefault="003F299C" w:rsidP="00714A05">
      <w:pPr>
        <w:rPr>
          <w:rFonts w:ascii="Avenir Next" w:hAnsi="Avenir Next"/>
          <w:sz w:val="22"/>
          <w:szCs w:val="22"/>
        </w:rPr>
      </w:pPr>
      <w:r>
        <w:rPr>
          <w:rFonts w:ascii="Avenir Next" w:hAnsi="Avenir Next"/>
          <w:sz w:val="22"/>
          <w:szCs w:val="22"/>
        </w:rPr>
        <w:t xml:space="preserve">4.  As you consider Jesus’ model of servant leadership, take a moment of silence to consider the various contexts in which you have a place of authority and leadership.  What is one specific thing you could do or change to be more faithful to Jesus’ model of servant leadership?  </w:t>
      </w:r>
    </w:p>
    <w:p w14:paraId="0E7A7E62" w14:textId="77777777" w:rsidR="00714A05" w:rsidRPr="00714A05" w:rsidRDefault="00714A05" w:rsidP="00714A05">
      <w:pPr>
        <w:rPr>
          <w:rFonts w:ascii="Avenir Next" w:hAnsi="Avenir Next"/>
          <w:sz w:val="22"/>
          <w:szCs w:val="22"/>
        </w:rPr>
      </w:pPr>
    </w:p>
    <w:p w14:paraId="270CC1A3" w14:textId="088263DD" w:rsidR="00714A05" w:rsidRPr="003F299C" w:rsidRDefault="00714A05" w:rsidP="00714A05">
      <w:pPr>
        <w:rPr>
          <w:rFonts w:ascii="Avenir Next" w:hAnsi="Avenir Next"/>
          <w:b/>
          <w:sz w:val="22"/>
          <w:szCs w:val="22"/>
          <w:u w:val="single"/>
        </w:rPr>
      </w:pPr>
      <w:r w:rsidRPr="003F299C">
        <w:rPr>
          <w:rFonts w:ascii="Avenir Next" w:hAnsi="Avenir Next"/>
          <w:b/>
          <w:sz w:val="22"/>
          <w:szCs w:val="22"/>
          <w:u w:val="single"/>
        </w:rPr>
        <w:t>Digging Deeper</w:t>
      </w:r>
    </w:p>
    <w:p w14:paraId="0D3DBDAD" w14:textId="2440459A" w:rsidR="00714A05" w:rsidRDefault="003F299C" w:rsidP="00714A05">
      <w:pPr>
        <w:rPr>
          <w:rFonts w:ascii="Avenir Next" w:hAnsi="Avenir Next"/>
          <w:sz w:val="22"/>
          <w:szCs w:val="22"/>
        </w:rPr>
      </w:pPr>
      <w:r>
        <w:rPr>
          <w:rFonts w:ascii="Avenir Next" w:hAnsi="Avenir Next"/>
          <w:sz w:val="22"/>
          <w:szCs w:val="22"/>
        </w:rPr>
        <w:t xml:space="preserve">Read together Matthew 18:1-9 which continues the theme of humility and true greatness in God’s kingdom.  What strikes you most from Jesus’ comments there?  </w:t>
      </w:r>
    </w:p>
    <w:p w14:paraId="22A2B30E" w14:textId="77777777" w:rsidR="003F299C" w:rsidRPr="00714A05" w:rsidRDefault="003F299C" w:rsidP="00714A05">
      <w:pPr>
        <w:rPr>
          <w:rFonts w:ascii="Avenir Next" w:hAnsi="Avenir Next"/>
          <w:sz w:val="22"/>
          <w:szCs w:val="22"/>
        </w:rPr>
      </w:pPr>
    </w:p>
    <w:p w14:paraId="3056ED2A" w14:textId="6E044B43" w:rsidR="00714A05" w:rsidRPr="003F299C" w:rsidRDefault="00714A05" w:rsidP="00714A05">
      <w:pPr>
        <w:rPr>
          <w:rFonts w:ascii="Avenir Next" w:hAnsi="Avenir Next"/>
          <w:b/>
          <w:sz w:val="22"/>
          <w:szCs w:val="22"/>
          <w:u w:val="single"/>
        </w:rPr>
      </w:pPr>
      <w:r w:rsidRPr="003F299C">
        <w:rPr>
          <w:rFonts w:ascii="Avenir Next" w:hAnsi="Avenir Next"/>
          <w:b/>
          <w:sz w:val="22"/>
          <w:szCs w:val="22"/>
          <w:u w:val="single"/>
        </w:rPr>
        <w:t>Sermon Outline</w:t>
      </w:r>
    </w:p>
    <w:p w14:paraId="35C82B92" w14:textId="1216A15E" w:rsidR="00714A05" w:rsidRPr="00714A05" w:rsidRDefault="00714A05" w:rsidP="00714A05">
      <w:pPr>
        <w:rPr>
          <w:rFonts w:ascii="Avenir Next" w:hAnsi="Avenir Next"/>
          <w:sz w:val="22"/>
          <w:szCs w:val="22"/>
        </w:rPr>
      </w:pPr>
      <w:r>
        <w:rPr>
          <w:rFonts w:ascii="Avenir Next" w:hAnsi="Avenir Next"/>
          <w:sz w:val="22"/>
          <w:szCs w:val="22"/>
        </w:rPr>
        <w:t xml:space="preserve">I.  Context: </w:t>
      </w:r>
      <w:r w:rsidR="007C7F97">
        <w:rPr>
          <w:rFonts w:ascii="Avenir Next" w:hAnsi="Avenir Next"/>
          <w:sz w:val="22"/>
          <w:szCs w:val="22"/>
        </w:rPr>
        <w:t>Jesus the King in Matthew’s gospel</w:t>
      </w:r>
    </w:p>
    <w:p w14:paraId="6C501BF3" w14:textId="54BCDDAF" w:rsidR="00B624AA" w:rsidRDefault="00714A05" w:rsidP="007C7F97">
      <w:pPr>
        <w:ind w:left="720"/>
        <w:rPr>
          <w:rFonts w:ascii="Avenir Next" w:hAnsi="Avenir Next"/>
          <w:color w:val="000000" w:themeColor="text1"/>
          <w:sz w:val="22"/>
          <w:szCs w:val="22"/>
        </w:rPr>
      </w:pPr>
      <w:r>
        <w:rPr>
          <w:rFonts w:ascii="Avenir Next" w:hAnsi="Avenir Next"/>
          <w:color w:val="000000" w:themeColor="text1"/>
          <w:sz w:val="22"/>
          <w:szCs w:val="22"/>
        </w:rPr>
        <w:t xml:space="preserve">A.  </w:t>
      </w:r>
      <w:r w:rsidR="007C7F97">
        <w:rPr>
          <w:rFonts w:ascii="Avenir Next" w:hAnsi="Avenir Next"/>
          <w:color w:val="000000" w:themeColor="text1"/>
          <w:sz w:val="22"/>
          <w:szCs w:val="22"/>
        </w:rPr>
        <w:t>Mt 1-4: The preparation of the king</w:t>
      </w:r>
    </w:p>
    <w:p w14:paraId="6C917117" w14:textId="126CA275" w:rsidR="007C7F97" w:rsidRDefault="007C7F97" w:rsidP="007C7F97">
      <w:pPr>
        <w:ind w:left="720"/>
        <w:rPr>
          <w:rFonts w:ascii="Avenir Next" w:hAnsi="Avenir Next"/>
          <w:color w:val="000000" w:themeColor="text1"/>
          <w:sz w:val="22"/>
          <w:szCs w:val="22"/>
        </w:rPr>
      </w:pPr>
      <w:r>
        <w:rPr>
          <w:rFonts w:ascii="Avenir Next" w:hAnsi="Avenir Next"/>
          <w:color w:val="000000" w:themeColor="text1"/>
          <w:sz w:val="22"/>
          <w:szCs w:val="22"/>
        </w:rPr>
        <w:t>B.  Mt 5-7: The preaching of the king:  an upside down kingdom</w:t>
      </w:r>
    </w:p>
    <w:p w14:paraId="6CA125A3" w14:textId="51EC8E7A" w:rsidR="007C7F97" w:rsidRDefault="007C7F97" w:rsidP="007C7F97">
      <w:pPr>
        <w:ind w:left="720"/>
        <w:rPr>
          <w:rFonts w:ascii="Avenir Next" w:hAnsi="Avenir Next"/>
          <w:color w:val="000000" w:themeColor="text1"/>
          <w:sz w:val="22"/>
          <w:szCs w:val="22"/>
        </w:rPr>
      </w:pPr>
      <w:r>
        <w:rPr>
          <w:rFonts w:ascii="Avenir Next" w:hAnsi="Avenir Next"/>
          <w:color w:val="000000" w:themeColor="text1"/>
          <w:sz w:val="22"/>
          <w:szCs w:val="22"/>
        </w:rPr>
        <w:t>C.  Mt 8-11: The presentation of the king: miraculous demonstrations of his authority</w:t>
      </w:r>
    </w:p>
    <w:p w14:paraId="7B22ACEB" w14:textId="7CD8705B" w:rsidR="007C7F97" w:rsidRDefault="007C7F97" w:rsidP="007C7F97">
      <w:pPr>
        <w:ind w:left="720"/>
        <w:rPr>
          <w:rFonts w:ascii="Avenir Next" w:hAnsi="Avenir Next"/>
          <w:color w:val="000000" w:themeColor="text1"/>
          <w:sz w:val="22"/>
          <w:szCs w:val="22"/>
        </w:rPr>
      </w:pPr>
      <w:r>
        <w:rPr>
          <w:rFonts w:ascii="Avenir Next" w:hAnsi="Avenir Next"/>
          <w:color w:val="000000" w:themeColor="text1"/>
          <w:sz w:val="22"/>
          <w:szCs w:val="22"/>
        </w:rPr>
        <w:t>D.  Mt 12-13: Opposition to the king</w:t>
      </w:r>
    </w:p>
    <w:p w14:paraId="165B4567" w14:textId="79DBF1D5" w:rsidR="007C7F97" w:rsidRDefault="007C7F97" w:rsidP="007C7F97">
      <w:pPr>
        <w:ind w:left="720"/>
        <w:rPr>
          <w:rFonts w:ascii="Avenir Next" w:hAnsi="Avenir Next"/>
          <w:color w:val="000000" w:themeColor="text1"/>
          <w:sz w:val="22"/>
          <w:szCs w:val="22"/>
        </w:rPr>
      </w:pPr>
      <w:r>
        <w:rPr>
          <w:rFonts w:ascii="Avenir Next" w:hAnsi="Avenir Next"/>
          <w:color w:val="000000" w:themeColor="text1"/>
          <w:sz w:val="22"/>
          <w:szCs w:val="22"/>
        </w:rPr>
        <w:t>E.  Mt 14-18: The reaction of the king</w:t>
      </w:r>
    </w:p>
    <w:p w14:paraId="05D98134" w14:textId="0C41FEA2" w:rsidR="007C7F97" w:rsidRPr="00714A05" w:rsidRDefault="007C7F97" w:rsidP="007C7F97">
      <w:pPr>
        <w:ind w:left="720"/>
        <w:rPr>
          <w:rFonts w:ascii="Avenir Next" w:hAnsi="Avenir Next"/>
          <w:color w:val="000000" w:themeColor="text1"/>
          <w:sz w:val="22"/>
          <w:szCs w:val="22"/>
        </w:rPr>
      </w:pPr>
      <w:r>
        <w:rPr>
          <w:rFonts w:ascii="Avenir Next" w:hAnsi="Avenir Next"/>
          <w:color w:val="000000" w:themeColor="text1"/>
          <w:sz w:val="22"/>
          <w:szCs w:val="22"/>
        </w:rPr>
        <w:t>F.  Mt 19-25: The Rejection of the king</w:t>
      </w:r>
      <w:bookmarkStart w:id="0" w:name="_GoBack"/>
      <w:bookmarkEnd w:id="0"/>
    </w:p>
    <w:p w14:paraId="20D78C94" w14:textId="77777777" w:rsidR="00B624AA" w:rsidRPr="00714A05" w:rsidRDefault="00B624AA" w:rsidP="004836E4">
      <w:pPr>
        <w:rPr>
          <w:rFonts w:ascii="Avenir Next" w:hAnsi="Avenir Next"/>
          <w:color w:val="000000" w:themeColor="text1"/>
          <w:sz w:val="22"/>
          <w:szCs w:val="22"/>
        </w:rPr>
      </w:pPr>
    </w:p>
    <w:p w14:paraId="0C37D4FA" w14:textId="77777777" w:rsidR="00714A05" w:rsidRPr="003F299C" w:rsidRDefault="00714A05" w:rsidP="004836E4">
      <w:pPr>
        <w:rPr>
          <w:rFonts w:ascii="Avenir Next" w:hAnsi="Avenir Next"/>
          <w:bCs/>
          <w:color w:val="000000" w:themeColor="text1"/>
          <w:sz w:val="22"/>
          <w:szCs w:val="22"/>
        </w:rPr>
      </w:pPr>
      <w:r w:rsidRPr="003F299C">
        <w:rPr>
          <w:rFonts w:ascii="Avenir Next" w:hAnsi="Avenir Next"/>
          <w:bCs/>
          <w:color w:val="000000" w:themeColor="text1"/>
          <w:sz w:val="22"/>
          <w:szCs w:val="22"/>
        </w:rPr>
        <w:t>II.  The Big idea of the passage</w:t>
      </w:r>
    </w:p>
    <w:p w14:paraId="75E4F0CC" w14:textId="3A247771" w:rsidR="00264A42" w:rsidRPr="003F299C" w:rsidRDefault="00264A42" w:rsidP="003F299C">
      <w:pPr>
        <w:ind w:left="720"/>
        <w:rPr>
          <w:rFonts w:ascii="Avenir Next" w:hAnsi="Avenir Next"/>
          <w:b/>
          <w:bCs/>
          <w:color w:val="000000" w:themeColor="text1"/>
          <w:sz w:val="22"/>
          <w:szCs w:val="22"/>
        </w:rPr>
      </w:pPr>
      <w:r w:rsidRPr="00714A05">
        <w:rPr>
          <w:rFonts w:ascii="Avenir Next" w:hAnsi="Avenir Next"/>
          <w:color w:val="000000" w:themeColor="text1"/>
          <w:sz w:val="22"/>
          <w:szCs w:val="22"/>
        </w:rPr>
        <w:t xml:space="preserve">In this passage we find that after silencing the religious leaders, Jesus turns his attention to the crowds, warning them about the scribes and Pharisees.  In particular, </w:t>
      </w:r>
      <w:r w:rsidRPr="00714A05">
        <w:rPr>
          <w:rFonts w:ascii="Avenir Next" w:hAnsi="Avenir Next"/>
          <w:color w:val="000000" w:themeColor="text1"/>
          <w:sz w:val="22"/>
          <w:szCs w:val="22"/>
        </w:rPr>
        <w:lastRenderedPageBreak/>
        <w:t xml:space="preserve">Jesus states that these leaders have put themselves in a position of authority that does not belong to them and then required the people to adhere to laws they themselves don’t live by (indicating their hypocrisy).  In verse 11, Jesus contrasts the leader’s grab for earthly authority and power with the hierarchy of the kingdom: “But the greatest among you shall be your servant.”  </w:t>
      </w:r>
    </w:p>
    <w:p w14:paraId="3D7E7A3A" w14:textId="77777777" w:rsidR="004836E4" w:rsidRPr="00714A05" w:rsidRDefault="004836E4" w:rsidP="004836E4">
      <w:pPr>
        <w:rPr>
          <w:rFonts w:ascii="Avenir Next" w:hAnsi="Avenir Next"/>
          <w:color w:val="000000" w:themeColor="text1"/>
          <w:sz w:val="22"/>
          <w:szCs w:val="22"/>
        </w:rPr>
      </w:pPr>
    </w:p>
    <w:p w14:paraId="13FA11E2" w14:textId="73BA7CB2" w:rsidR="00264A42" w:rsidRPr="003F299C" w:rsidRDefault="00714A05" w:rsidP="004836E4">
      <w:pPr>
        <w:pStyle w:val="BodyText"/>
        <w:rPr>
          <w:rFonts w:ascii="Avenir Next" w:hAnsi="Avenir Next"/>
          <w:b w:val="0"/>
          <w:color w:val="000000" w:themeColor="text1"/>
          <w:sz w:val="22"/>
          <w:szCs w:val="22"/>
        </w:rPr>
      </w:pPr>
      <w:r w:rsidRPr="003F299C">
        <w:rPr>
          <w:rFonts w:ascii="Avenir Next" w:hAnsi="Avenir Next"/>
          <w:b w:val="0"/>
          <w:color w:val="000000" w:themeColor="text1"/>
          <w:sz w:val="22"/>
          <w:szCs w:val="22"/>
        </w:rPr>
        <w:t>III.  Consider the implications for leadership and community in the body of Christ</w:t>
      </w:r>
      <w:r w:rsidR="00264A42" w:rsidRPr="003F299C">
        <w:rPr>
          <w:rFonts w:ascii="Avenir Next" w:hAnsi="Avenir Next"/>
          <w:b w:val="0"/>
          <w:color w:val="000000" w:themeColor="text1"/>
          <w:sz w:val="22"/>
          <w:szCs w:val="22"/>
        </w:rPr>
        <w:t xml:space="preserve">  </w:t>
      </w:r>
    </w:p>
    <w:p w14:paraId="6CD1F8E6" w14:textId="77777777" w:rsidR="00714A05" w:rsidRDefault="00714A05" w:rsidP="00714A05">
      <w:pPr>
        <w:ind w:left="720"/>
        <w:rPr>
          <w:rFonts w:ascii="Avenir Next" w:hAnsi="Avenir Next"/>
          <w:color w:val="000000" w:themeColor="text1"/>
          <w:sz w:val="22"/>
          <w:szCs w:val="22"/>
        </w:rPr>
      </w:pPr>
      <w:r>
        <w:rPr>
          <w:rFonts w:ascii="Avenir Next" w:hAnsi="Avenir Next"/>
          <w:color w:val="000000" w:themeColor="text1"/>
          <w:sz w:val="22"/>
          <w:szCs w:val="22"/>
        </w:rPr>
        <w:t xml:space="preserve">A.  </w:t>
      </w:r>
      <w:r w:rsidR="00264A42" w:rsidRPr="00714A05">
        <w:rPr>
          <w:rFonts w:ascii="Avenir Next" w:hAnsi="Avenir Next"/>
          <w:color w:val="000000" w:themeColor="text1"/>
          <w:sz w:val="22"/>
          <w:szCs w:val="22"/>
        </w:rPr>
        <w:t>Jesus makes it clear that there is one leader in the Messianic community:  Jesus himself</w:t>
      </w:r>
      <w:r>
        <w:rPr>
          <w:rFonts w:ascii="Avenir Next" w:hAnsi="Avenir Next"/>
          <w:color w:val="000000" w:themeColor="text1"/>
          <w:sz w:val="22"/>
          <w:szCs w:val="22"/>
        </w:rPr>
        <w:t xml:space="preserve"> (</w:t>
      </w:r>
      <w:r w:rsidR="00264A42" w:rsidRPr="00714A05">
        <w:rPr>
          <w:rFonts w:ascii="Avenir Next" w:hAnsi="Avenir Next"/>
          <w:color w:val="000000" w:themeColor="text1"/>
          <w:sz w:val="22"/>
          <w:szCs w:val="22"/>
        </w:rPr>
        <w:t>23:10</w:t>
      </w:r>
      <w:r>
        <w:rPr>
          <w:rFonts w:ascii="Avenir Next" w:hAnsi="Avenir Next"/>
          <w:color w:val="000000" w:themeColor="text1"/>
          <w:sz w:val="22"/>
          <w:szCs w:val="22"/>
        </w:rPr>
        <w:t>)</w:t>
      </w:r>
    </w:p>
    <w:p w14:paraId="6E38091A" w14:textId="13386981" w:rsidR="005656D9" w:rsidRPr="00714A05" w:rsidRDefault="00714A05" w:rsidP="00714A05">
      <w:pPr>
        <w:ind w:left="720"/>
        <w:rPr>
          <w:rFonts w:ascii="Avenir Next" w:hAnsi="Avenir Next"/>
          <w:color w:val="000000" w:themeColor="text1"/>
          <w:sz w:val="22"/>
          <w:szCs w:val="22"/>
        </w:rPr>
      </w:pPr>
      <w:r>
        <w:rPr>
          <w:rFonts w:ascii="Avenir Next" w:hAnsi="Avenir Next"/>
          <w:color w:val="000000" w:themeColor="text1"/>
          <w:sz w:val="22"/>
          <w:szCs w:val="22"/>
        </w:rPr>
        <w:t>B.  So, f</w:t>
      </w:r>
      <w:r w:rsidR="00264A42" w:rsidRPr="00714A05">
        <w:rPr>
          <w:rFonts w:ascii="Avenir Next" w:hAnsi="Avenir Next"/>
          <w:color w:val="000000" w:themeColor="text1"/>
          <w:sz w:val="22"/>
          <w:szCs w:val="22"/>
        </w:rPr>
        <w:t>irst, the body must view its “leaders” (pastors, elders, teachers</w:t>
      </w:r>
      <w:r w:rsidR="00251507" w:rsidRPr="00714A05">
        <w:rPr>
          <w:rFonts w:ascii="Avenir Next" w:hAnsi="Avenir Next"/>
          <w:color w:val="000000" w:themeColor="text1"/>
          <w:sz w:val="22"/>
          <w:szCs w:val="22"/>
        </w:rPr>
        <w:t>, youth workers,</w:t>
      </w:r>
      <w:r w:rsidR="003F299C">
        <w:rPr>
          <w:rFonts w:ascii="Avenir Next" w:hAnsi="Avenir Next"/>
          <w:color w:val="000000" w:themeColor="text1"/>
          <w:sz w:val="22"/>
          <w:szCs w:val="22"/>
        </w:rPr>
        <w:t xml:space="preserve"> </w:t>
      </w:r>
      <w:r w:rsidR="00251507" w:rsidRPr="00714A05">
        <w:rPr>
          <w:rFonts w:ascii="Avenir Next" w:hAnsi="Avenir Next"/>
          <w:color w:val="000000" w:themeColor="text1"/>
          <w:sz w:val="22"/>
          <w:szCs w:val="22"/>
        </w:rPr>
        <w:t>Sunday school teachers, ministry leaders, etc.</w:t>
      </w:r>
      <w:r w:rsidR="00264A42" w:rsidRPr="00714A05">
        <w:rPr>
          <w:rFonts w:ascii="Avenir Next" w:hAnsi="Avenir Next"/>
          <w:color w:val="000000" w:themeColor="text1"/>
          <w:sz w:val="22"/>
          <w:szCs w:val="22"/>
        </w:rPr>
        <w:t>) in light of the fact there is only One true Leader, Jesus himself.  This protects us from propping up church leaders as celebrities or hero</w:t>
      </w:r>
      <w:r w:rsidR="00251507" w:rsidRPr="00714A05">
        <w:rPr>
          <w:rFonts w:ascii="Avenir Next" w:hAnsi="Avenir Next"/>
          <w:color w:val="000000" w:themeColor="text1"/>
          <w:sz w:val="22"/>
          <w:szCs w:val="22"/>
        </w:rPr>
        <w:t>e</w:t>
      </w:r>
      <w:r w:rsidR="00264A42" w:rsidRPr="00714A05">
        <w:rPr>
          <w:rFonts w:ascii="Avenir Next" w:hAnsi="Avenir Next"/>
          <w:color w:val="000000" w:themeColor="text1"/>
          <w:sz w:val="22"/>
          <w:szCs w:val="22"/>
        </w:rPr>
        <w:t xml:space="preserve">s and becoming co-dependent upon them.  </w:t>
      </w:r>
      <w:r w:rsidR="005656D9" w:rsidRPr="00714A05">
        <w:rPr>
          <w:rFonts w:ascii="Avenir Next" w:hAnsi="Avenir Next"/>
          <w:color w:val="000000" w:themeColor="text1"/>
          <w:sz w:val="22"/>
          <w:szCs w:val="22"/>
        </w:rPr>
        <w:t xml:space="preserve">Church leaders must continually deflect attention from themselves and re-direct it toward Jesus.  </w:t>
      </w:r>
    </w:p>
    <w:p w14:paraId="0F8C0EAB" w14:textId="12FBAD74" w:rsidR="006C62E9" w:rsidRPr="00714A05" w:rsidRDefault="003F299C" w:rsidP="003F299C">
      <w:pPr>
        <w:ind w:left="720"/>
        <w:rPr>
          <w:rFonts w:ascii="Avenir Next" w:hAnsi="Avenir Next"/>
          <w:color w:val="000000" w:themeColor="text1"/>
          <w:sz w:val="22"/>
          <w:szCs w:val="22"/>
        </w:rPr>
      </w:pPr>
      <w:r>
        <w:rPr>
          <w:rFonts w:ascii="Avenir Next" w:hAnsi="Avenir Next"/>
          <w:color w:val="000000" w:themeColor="text1"/>
          <w:sz w:val="22"/>
          <w:szCs w:val="22"/>
        </w:rPr>
        <w:t>C.  And, second, this means</w:t>
      </w:r>
      <w:r w:rsidR="00264A42" w:rsidRPr="00714A05">
        <w:rPr>
          <w:rFonts w:ascii="Avenir Next" w:hAnsi="Avenir Next"/>
          <w:color w:val="000000" w:themeColor="text1"/>
          <w:sz w:val="22"/>
          <w:szCs w:val="22"/>
        </w:rPr>
        <w:t xml:space="preserve"> that greatness in the kingdom is marked by servanthood and humility. Therefore, the Pharisaical model of leadership does not belong in the body. The leadership model we find in our current cultural context does not belong in the body.  According to Jesus, the body’s leaders are characterized by humble service.  </w:t>
      </w:r>
    </w:p>
    <w:sectPr w:rsidR="006C62E9" w:rsidRPr="00714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D0D1E"/>
    <w:multiLevelType w:val="hybridMultilevel"/>
    <w:tmpl w:val="63E0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46392B"/>
    <w:multiLevelType w:val="hybridMultilevel"/>
    <w:tmpl w:val="D430F01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42"/>
    <w:rsid w:val="00235EA3"/>
    <w:rsid w:val="00251507"/>
    <w:rsid w:val="00264A42"/>
    <w:rsid w:val="00292F57"/>
    <w:rsid w:val="00342B1F"/>
    <w:rsid w:val="003F299C"/>
    <w:rsid w:val="004836E4"/>
    <w:rsid w:val="0048471D"/>
    <w:rsid w:val="005656D9"/>
    <w:rsid w:val="006C62E9"/>
    <w:rsid w:val="00714A05"/>
    <w:rsid w:val="007C7F97"/>
    <w:rsid w:val="00B624AA"/>
    <w:rsid w:val="00D3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1DE408"/>
  <w15:chartTrackingRefBased/>
  <w15:docId w15:val="{FEEB56F1-BBA5-644C-8CD0-F218C0C5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64A42"/>
    <w:pPr>
      <w:keepNext/>
      <w:jc w:val="center"/>
      <w:outlineLvl w:val="0"/>
    </w:pPr>
    <w:rPr>
      <w:rFonts w:ascii="Times New Roman" w:eastAsia="Times New Roman" w:hAnsi="Times New Roman" w:cs="Times New Roman"/>
      <w:b/>
      <w:bCs/>
    </w:rPr>
  </w:style>
  <w:style w:type="paragraph" w:styleId="Heading2">
    <w:name w:val="heading 2"/>
    <w:basedOn w:val="Normal"/>
    <w:next w:val="Normal"/>
    <w:link w:val="Heading2Char"/>
    <w:qFormat/>
    <w:rsid w:val="00264A42"/>
    <w:pPr>
      <w:keepNext/>
      <w:jc w:val="center"/>
      <w:outlineLvl w:val="1"/>
    </w:pPr>
    <w:rPr>
      <w:rFonts w:ascii="Times New Roman" w:eastAsia="Times New Roman" w:hAnsi="Times New Roman" w:cs="Times New Roman"/>
      <w:b/>
      <w:bCs/>
      <w:sz w:val="32"/>
    </w:rPr>
  </w:style>
  <w:style w:type="paragraph" w:styleId="Heading3">
    <w:name w:val="heading 3"/>
    <w:basedOn w:val="Normal"/>
    <w:next w:val="Normal"/>
    <w:link w:val="Heading3Char"/>
    <w:uiPriority w:val="9"/>
    <w:unhideWhenUsed/>
    <w:qFormat/>
    <w:rsid w:val="004836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A4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64A42"/>
  </w:style>
  <w:style w:type="character" w:styleId="Hyperlink">
    <w:name w:val="Hyperlink"/>
    <w:basedOn w:val="DefaultParagraphFont"/>
    <w:uiPriority w:val="99"/>
    <w:semiHidden/>
    <w:unhideWhenUsed/>
    <w:rsid w:val="00264A42"/>
    <w:rPr>
      <w:color w:val="0000FF"/>
      <w:u w:val="single"/>
    </w:rPr>
  </w:style>
  <w:style w:type="character" w:customStyle="1" w:styleId="Heading1Char">
    <w:name w:val="Heading 1 Char"/>
    <w:basedOn w:val="DefaultParagraphFont"/>
    <w:link w:val="Heading1"/>
    <w:rsid w:val="00264A42"/>
    <w:rPr>
      <w:rFonts w:ascii="Times New Roman" w:eastAsia="Times New Roman" w:hAnsi="Times New Roman" w:cs="Times New Roman"/>
      <w:b/>
      <w:bCs/>
    </w:rPr>
  </w:style>
  <w:style w:type="character" w:customStyle="1" w:styleId="Heading2Char">
    <w:name w:val="Heading 2 Char"/>
    <w:basedOn w:val="DefaultParagraphFont"/>
    <w:link w:val="Heading2"/>
    <w:rsid w:val="00264A42"/>
    <w:rPr>
      <w:rFonts w:ascii="Times New Roman" w:eastAsia="Times New Roman" w:hAnsi="Times New Roman" w:cs="Times New Roman"/>
      <w:b/>
      <w:bCs/>
      <w:sz w:val="32"/>
    </w:rPr>
  </w:style>
  <w:style w:type="paragraph" w:styleId="BodyText">
    <w:name w:val="Body Text"/>
    <w:basedOn w:val="Normal"/>
    <w:link w:val="BodyTextChar"/>
    <w:semiHidden/>
    <w:rsid w:val="00264A42"/>
    <w:rPr>
      <w:rFonts w:ascii="Times New Roman" w:eastAsia="Times New Roman" w:hAnsi="Times New Roman" w:cs="Times New Roman"/>
      <w:b/>
      <w:bCs/>
    </w:rPr>
  </w:style>
  <w:style w:type="character" w:customStyle="1" w:styleId="BodyTextChar">
    <w:name w:val="Body Text Char"/>
    <w:basedOn w:val="DefaultParagraphFont"/>
    <w:link w:val="BodyText"/>
    <w:semiHidden/>
    <w:rsid w:val="00264A42"/>
    <w:rPr>
      <w:rFonts w:ascii="Times New Roman" w:eastAsia="Times New Roman" w:hAnsi="Times New Roman" w:cs="Times New Roman"/>
      <w:b/>
      <w:bCs/>
    </w:rPr>
  </w:style>
  <w:style w:type="character" w:customStyle="1" w:styleId="Heading3Char">
    <w:name w:val="Heading 3 Char"/>
    <w:basedOn w:val="DefaultParagraphFont"/>
    <w:link w:val="Heading3"/>
    <w:uiPriority w:val="9"/>
    <w:rsid w:val="004836E4"/>
    <w:rPr>
      <w:rFonts w:asciiTheme="majorHAnsi" w:eastAsiaTheme="majorEastAsia" w:hAnsiTheme="majorHAnsi" w:cstheme="majorBidi"/>
      <w:color w:val="1F3763" w:themeColor="accent1" w:themeShade="7F"/>
    </w:rPr>
  </w:style>
  <w:style w:type="character" w:customStyle="1" w:styleId="text">
    <w:name w:val="text"/>
    <w:basedOn w:val="DefaultParagraphFont"/>
    <w:rsid w:val="004836E4"/>
  </w:style>
  <w:style w:type="character" w:customStyle="1" w:styleId="woj">
    <w:name w:val="woj"/>
    <w:basedOn w:val="DefaultParagraphFont"/>
    <w:rsid w:val="004836E4"/>
  </w:style>
  <w:style w:type="paragraph" w:customStyle="1" w:styleId="line">
    <w:name w:val="line"/>
    <w:basedOn w:val="Normal"/>
    <w:rsid w:val="004836E4"/>
    <w:pPr>
      <w:spacing w:before="100" w:beforeAutospacing="1" w:after="100" w:afterAutospacing="1"/>
    </w:pPr>
    <w:rPr>
      <w:rFonts w:ascii="Times New Roman" w:eastAsia="Times New Roman" w:hAnsi="Times New Roman" w:cs="Times New Roman"/>
    </w:rPr>
  </w:style>
  <w:style w:type="character" w:customStyle="1" w:styleId="indent-1-breaks">
    <w:name w:val="indent-1-breaks"/>
    <w:basedOn w:val="DefaultParagraphFont"/>
    <w:rsid w:val="004836E4"/>
  </w:style>
  <w:style w:type="paragraph" w:customStyle="1" w:styleId="first-line-none">
    <w:name w:val="first-line-none"/>
    <w:basedOn w:val="Normal"/>
    <w:rsid w:val="004836E4"/>
    <w:pPr>
      <w:spacing w:before="100" w:beforeAutospacing="1" w:after="100" w:afterAutospacing="1"/>
    </w:pPr>
    <w:rPr>
      <w:rFonts w:ascii="Times New Roman" w:eastAsia="Times New Roman" w:hAnsi="Times New Roman" w:cs="Times New Roman"/>
    </w:rPr>
  </w:style>
  <w:style w:type="paragraph" w:customStyle="1" w:styleId="chapter-2">
    <w:name w:val="chapter-2"/>
    <w:basedOn w:val="Normal"/>
    <w:rsid w:val="004836E4"/>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4836E4"/>
  </w:style>
  <w:style w:type="table" w:styleId="TableGrid">
    <w:name w:val="Table Grid"/>
    <w:basedOn w:val="TableNormal"/>
    <w:uiPriority w:val="39"/>
    <w:rsid w:val="00483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278709">
      <w:bodyDiv w:val="1"/>
      <w:marLeft w:val="0"/>
      <w:marRight w:val="0"/>
      <w:marTop w:val="0"/>
      <w:marBottom w:val="0"/>
      <w:divBdr>
        <w:top w:val="none" w:sz="0" w:space="0" w:color="auto"/>
        <w:left w:val="none" w:sz="0" w:space="0" w:color="auto"/>
        <w:bottom w:val="none" w:sz="0" w:space="0" w:color="auto"/>
        <w:right w:val="none" w:sz="0" w:space="0" w:color="auto"/>
      </w:divBdr>
      <w:divsChild>
        <w:div w:id="949355016">
          <w:blockQuote w:val="1"/>
          <w:marLeft w:val="0"/>
          <w:marRight w:val="0"/>
          <w:marTop w:val="300"/>
          <w:marBottom w:val="300"/>
          <w:divBdr>
            <w:top w:val="none" w:sz="0" w:space="0" w:color="auto"/>
            <w:left w:val="single" w:sz="24" w:space="0" w:color="538CFA"/>
            <w:bottom w:val="none" w:sz="0" w:space="0" w:color="auto"/>
            <w:right w:val="none" w:sz="0" w:space="0" w:color="auto"/>
          </w:divBdr>
        </w:div>
        <w:div w:id="1963263695">
          <w:blockQuote w:val="1"/>
          <w:marLeft w:val="0"/>
          <w:marRight w:val="0"/>
          <w:marTop w:val="300"/>
          <w:marBottom w:val="300"/>
          <w:divBdr>
            <w:top w:val="none" w:sz="0" w:space="0" w:color="auto"/>
            <w:left w:val="single" w:sz="24" w:space="0" w:color="538CFA"/>
            <w:bottom w:val="none" w:sz="0" w:space="0" w:color="auto"/>
            <w:right w:val="none" w:sz="0" w:space="0" w:color="auto"/>
          </w:divBdr>
        </w:div>
        <w:div w:id="946739194">
          <w:blockQuote w:val="1"/>
          <w:marLeft w:val="0"/>
          <w:marRight w:val="0"/>
          <w:marTop w:val="300"/>
          <w:marBottom w:val="300"/>
          <w:divBdr>
            <w:top w:val="none" w:sz="0" w:space="0" w:color="auto"/>
            <w:left w:val="single" w:sz="24" w:space="0" w:color="538CFA"/>
            <w:bottom w:val="none" w:sz="0" w:space="0" w:color="auto"/>
            <w:right w:val="none" w:sz="0" w:space="0" w:color="auto"/>
          </w:divBdr>
        </w:div>
        <w:div w:id="1620405508">
          <w:blockQuote w:val="1"/>
          <w:marLeft w:val="0"/>
          <w:marRight w:val="0"/>
          <w:marTop w:val="300"/>
          <w:marBottom w:val="300"/>
          <w:divBdr>
            <w:top w:val="none" w:sz="0" w:space="0" w:color="auto"/>
            <w:left w:val="single" w:sz="24" w:space="0" w:color="538CFA"/>
            <w:bottom w:val="none" w:sz="0" w:space="0" w:color="auto"/>
            <w:right w:val="none" w:sz="0" w:space="0" w:color="auto"/>
          </w:divBdr>
        </w:div>
        <w:div w:id="1623151314">
          <w:blockQuote w:val="1"/>
          <w:marLeft w:val="0"/>
          <w:marRight w:val="0"/>
          <w:marTop w:val="300"/>
          <w:marBottom w:val="300"/>
          <w:divBdr>
            <w:top w:val="none" w:sz="0" w:space="0" w:color="auto"/>
            <w:left w:val="single" w:sz="24" w:space="0" w:color="538CFA"/>
            <w:bottom w:val="none" w:sz="0" w:space="0" w:color="auto"/>
            <w:right w:val="none" w:sz="0" w:space="0" w:color="auto"/>
          </w:divBdr>
        </w:div>
        <w:div w:id="1452362105">
          <w:blockQuote w:val="1"/>
          <w:marLeft w:val="0"/>
          <w:marRight w:val="0"/>
          <w:marTop w:val="300"/>
          <w:marBottom w:val="300"/>
          <w:divBdr>
            <w:top w:val="none" w:sz="0" w:space="0" w:color="auto"/>
            <w:left w:val="single" w:sz="24" w:space="0" w:color="538CFA"/>
            <w:bottom w:val="none" w:sz="0" w:space="0" w:color="auto"/>
            <w:right w:val="none" w:sz="0" w:space="0" w:color="auto"/>
          </w:divBdr>
        </w:div>
      </w:divsChild>
    </w:div>
    <w:div w:id="1693412248">
      <w:bodyDiv w:val="1"/>
      <w:marLeft w:val="0"/>
      <w:marRight w:val="0"/>
      <w:marTop w:val="0"/>
      <w:marBottom w:val="0"/>
      <w:divBdr>
        <w:top w:val="none" w:sz="0" w:space="0" w:color="auto"/>
        <w:left w:val="none" w:sz="0" w:space="0" w:color="auto"/>
        <w:bottom w:val="none" w:sz="0" w:space="0" w:color="auto"/>
        <w:right w:val="none" w:sz="0" w:space="0" w:color="auto"/>
      </w:divBdr>
      <w:divsChild>
        <w:div w:id="144442288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Kunkle</dc:creator>
  <cp:keywords/>
  <dc:description/>
  <cp:lastModifiedBy>Microsoft Office User</cp:lastModifiedBy>
  <cp:revision>4</cp:revision>
  <dcterms:created xsi:type="dcterms:W3CDTF">2023-02-10T20:23:00Z</dcterms:created>
  <dcterms:modified xsi:type="dcterms:W3CDTF">2023-02-12T20:08:00Z</dcterms:modified>
</cp:coreProperties>
</file>